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927327C"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140959" w:rsidRPr="00140959">
        <w:rPr>
          <w:rFonts w:cs="Arial"/>
          <w:b/>
          <w:sz w:val="24"/>
          <w:szCs w:val="24"/>
        </w:rPr>
        <w:t>11119</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79D58D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F3BD1" w:rsidRPr="004F3BD1">
        <w:rPr>
          <w:rFonts w:cs="Arial"/>
          <w:sz w:val="22"/>
        </w:rPr>
        <w:t>band n71 35MHz PC3 REFSENS and PC2 RSD</w:t>
      </w:r>
    </w:p>
    <w:p w14:paraId="3927A648" w14:textId="0D04B6D4" w:rsidR="00C920B9" w:rsidRDefault="00675C27" w:rsidP="00C920B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4F3BD1" w:rsidRPr="004F3BD1">
        <w:rPr>
          <w:rFonts w:cs="Arial"/>
          <w:sz w:val="22"/>
        </w:rPr>
        <w:t>7.26.2.1</w:t>
      </w:r>
      <w:r w:rsidR="004F3BD1" w:rsidRPr="004F3BD1">
        <w:rPr>
          <w:rFonts w:cs="Arial"/>
          <w:sz w:val="22"/>
        </w:rPr>
        <w:tab/>
        <w:t>Single band requirements</w:t>
      </w:r>
      <w:r w:rsidR="004F3BD1" w:rsidRPr="004F3BD1">
        <w:rPr>
          <w:rFonts w:cs="Arial"/>
          <w:sz w:val="22"/>
        </w:rPr>
        <w:tab/>
        <w:t>[NR_bands_R18_BWs-Core]</w:t>
      </w:r>
    </w:p>
    <w:p w14:paraId="2E5C6AEA" w14:textId="255B430A" w:rsidR="00675C27" w:rsidRPr="00A62DA7" w:rsidRDefault="00675C27" w:rsidP="00C920B9">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50C2D9E"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9276A3">
        <w:rPr>
          <w:rFonts w:eastAsia="SimSun"/>
          <w:lang w:eastAsia="zh-CN"/>
        </w:rPr>
        <w:t>7</w:t>
      </w:r>
      <w:r w:rsidR="0075175C">
        <w:rPr>
          <w:rFonts w:eastAsia="SimSun"/>
          <w:lang w:eastAsia="zh-CN"/>
        </w:rPr>
        <w:t xml:space="preserve">, </w:t>
      </w:r>
      <w:r w:rsidR="00CF25CC">
        <w:rPr>
          <w:rFonts w:eastAsia="SimSun"/>
          <w:lang w:eastAsia="zh-CN"/>
        </w:rPr>
        <w:t xml:space="preserve">a TP captured the agreements for the 25 and 30MHz UL configuration REFSENS for band n71 in </w:t>
      </w:r>
      <w:r w:rsidR="006B13F8">
        <w:rPr>
          <w:rFonts w:eastAsia="SimSun"/>
          <w:lang w:eastAsia="zh-CN"/>
        </w:rPr>
        <w:t>[1]</w:t>
      </w:r>
      <w:r w:rsidR="00FC1EE7">
        <w:rPr>
          <w:rFonts w:eastAsia="SimSun"/>
          <w:lang w:eastAsia="zh-CN"/>
        </w:rPr>
        <w:t>.</w:t>
      </w:r>
      <w:r w:rsidR="00D663F5">
        <w:rPr>
          <w:rFonts w:eastAsia="SimSun"/>
          <w:lang w:eastAsia="zh-CN"/>
        </w:rPr>
        <w:t xml:space="preserve"> </w:t>
      </w:r>
      <w:r w:rsidR="00CF25CC">
        <w:rPr>
          <w:rFonts w:eastAsia="SimSun"/>
          <w:lang w:eastAsia="zh-CN"/>
        </w:rPr>
        <w:t xml:space="preserve">Since then and as anticipated in [2, 3], the 35MHz UL configuration </w:t>
      </w:r>
      <w:r w:rsidR="000B2E4D">
        <w:rPr>
          <w:rFonts w:eastAsia="SimSun"/>
          <w:lang w:eastAsia="zh-CN"/>
        </w:rPr>
        <w:t>has</w:t>
      </w:r>
      <w:r w:rsidR="00CF25CC">
        <w:rPr>
          <w:rFonts w:eastAsia="SimSun"/>
          <w:lang w:eastAsia="zh-CN"/>
        </w:rPr>
        <w:t xml:space="preserve"> now been requested in RAN#100. </w:t>
      </w:r>
      <w:r w:rsidR="00D663F5">
        <w:rPr>
          <w:rFonts w:eastAsia="SimSun"/>
          <w:lang w:eastAsia="zh-CN"/>
        </w:rPr>
        <w:t xml:space="preserve">In this contribution, </w:t>
      </w:r>
      <w:r w:rsidR="00CF25CC">
        <w:rPr>
          <w:rFonts w:eastAsia="SimSun"/>
          <w:lang w:eastAsia="zh-CN"/>
        </w:rPr>
        <w:t>we further evaluated 35MHz band n71 PC3 REFSENS and PC2 RSDs</w:t>
      </w:r>
      <w:r w:rsidR="000B2E4D">
        <w:rPr>
          <w:rFonts w:eastAsia="SimSun"/>
          <w:lang w:eastAsia="zh-CN"/>
        </w:rPr>
        <w:t>,</w:t>
      </w:r>
      <w:r w:rsidR="00CF25CC">
        <w:rPr>
          <w:rFonts w:eastAsia="SimSun"/>
          <w:lang w:eastAsia="zh-CN"/>
        </w:rPr>
        <w:t xml:space="preserve"> based on measured data.</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62125CDC" w14:textId="2C851CE5" w:rsidR="00B30E10" w:rsidRDefault="00CF25CC" w:rsidP="00B30E10">
      <w:pPr>
        <w:pStyle w:val="Heading2"/>
        <w:spacing w:after="240"/>
      </w:pPr>
      <w:r>
        <w:t>Delta MPR</w:t>
      </w:r>
      <w:r w:rsidR="005342F0">
        <w:t>, NS_35 AMPR and NS_35 SEM</w:t>
      </w:r>
    </w:p>
    <w:p w14:paraId="31AA66B1" w14:textId="28C9A73C" w:rsidR="00D1517F" w:rsidRDefault="000B2E4D" w:rsidP="00710ABA">
      <w:pPr>
        <w:tabs>
          <w:tab w:val="left" w:pos="4230"/>
        </w:tabs>
        <w:spacing w:after="0"/>
        <w:rPr>
          <w:lang w:eastAsia="zh-CN"/>
        </w:rPr>
      </w:pPr>
      <w:r>
        <w:t>AS was the case</w:t>
      </w:r>
      <w:r w:rsidR="00CF25CC">
        <w:t xml:space="preserve"> for the 25</w:t>
      </w:r>
      <w:r>
        <w:t>MHz</w:t>
      </w:r>
      <w:r w:rsidR="00CF25CC">
        <w:t xml:space="preserve"> and 30MHz UL CBW that required 0.5dB </w:t>
      </w:r>
      <w:r w:rsidR="00CF25CC" w:rsidRPr="00A1115A">
        <w:rPr>
          <w:lang w:eastAsia="zh-CN"/>
        </w:rPr>
        <w:t>∆MPR</w:t>
      </w:r>
      <w:r w:rsidR="00CF25CC">
        <w:rPr>
          <w:lang w:eastAsia="zh-CN"/>
        </w:rPr>
        <w:t xml:space="preserve"> because the CBW exceeded 3.5% of fractional bandwidth, the same delta MPR is valid for 35MHz. Similarly</w:t>
      </w:r>
      <w:r>
        <w:rPr>
          <w:lang w:eastAsia="zh-CN"/>
        </w:rPr>
        <w:t>,</w:t>
      </w:r>
      <w:r w:rsidR="00CF25CC">
        <w:rPr>
          <w:lang w:eastAsia="zh-CN"/>
        </w:rPr>
        <w:t xml:space="preserve"> the same channel bandwidths are requested for PC2 and thus the Delta MPR should apply to both PC3 a</w:t>
      </w:r>
      <w:r>
        <w:rPr>
          <w:lang w:eastAsia="zh-CN"/>
        </w:rPr>
        <w:t>n</w:t>
      </w:r>
      <w:r w:rsidR="00CF25CC">
        <w:rPr>
          <w:lang w:eastAsia="zh-CN"/>
        </w:rPr>
        <w:t>d PC2</w:t>
      </w:r>
    </w:p>
    <w:p w14:paraId="684536B7" w14:textId="42510849" w:rsidR="00CF25CC" w:rsidRDefault="00CF25CC" w:rsidP="00710ABA">
      <w:pPr>
        <w:tabs>
          <w:tab w:val="left" w:pos="4230"/>
        </w:tabs>
        <w:spacing w:after="0"/>
        <w:rPr>
          <w:lang w:eastAsia="zh-CN"/>
        </w:rPr>
      </w:pPr>
    </w:p>
    <w:p w14:paraId="39B7B163" w14:textId="132B30E1" w:rsidR="00CF25CC" w:rsidRPr="00CF25CC" w:rsidRDefault="00CF25CC" w:rsidP="00710ABA">
      <w:pPr>
        <w:tabs>
          <w:tab w:val="left" w:pos="4230"/>
        </w:tabs>
        <w:spacing w:after="0"/>
        <w:rPr>
          <w:b/>
          <w:bCs/>
          <w:lang w:eastAsia="zh-CN"/>
        </w:rPr>
      </w:pPr>
      <w:r w:rsidRPr="00CF25CC">
        <w:rPr>
          <w:b/>
          <w:bCs/>
          <w:lang w:eastAsia="zh-CN"/>
        </w:rPr>
        <w:t>Proposal on PC3 Delta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CF25CC" w:rsidRPr="00A1115A" w14:paraId="043E9E30" w14:textId="77777777" w:rsidTr="006B7922">
        <w:trPr>
          <w:jc w:val="center"/>
        </w:trPr>
        <w:tc>
          <w:tcPr>
            <w:tcW w:w="2268" w:type="dxa"/>
          </w:tcPr>
          <w:p w14:paraId="549B8B6B" w14:textId="77777777" w:rsidR="00CF25CC" w:rsidRPr="00A1115A" w:rsidRDefault="00CF25CC" w:rsidP="006B7922">
            <w:pPr>
              <w:pStyle w:val="TAH"/>
            </w:pPr>
            <w:r w:rsidRPr="00A1115A">
              <w:t>NR Band</w:t>
            </w:r>
          </w:p>
        </w:tc>
        <w:tc>
          <w:tcPr>
            <w:tcW w:w="2405" w:type="dxa"/>
          </w:tcPr>
          <w:p w14:paraId="6E406B60" w14:textId="77777777" w:rsidR="00CF25CC" w:rsidRPr="00A1115A" w:rsidRDefault="00CF25CC" w:rsidP="006B7922">
            <w:pPr>
              <w:pStyle w:val="TAH"/>
            </w:pPr>
            <w:r w:rsidRPr="00A1115A">
              <w:t>Power class</w:t>
            </w:r>
          </w:p>
        </w:tc>
        <w:tc>
          <w:tcPr>
            <w:tcW w:w="2530" w:type="dxa"/>
          </w:tcPr>
          <w:p w14:paraId="3864241B" w14:textId="77777777" w:rsidR="00CF25CC" w:rsidRPr="00A1115A" w:rsidRDefault="00CF25CC" w:rsidP="006B7922">
            <w:pPr>
              <w:pStyle w:val="TAH"/>
            </w:pPr>
            <w:r>
              <w:rPr>
                <w:lang w:val="en-US"/>
              </w:rPr>
              <w:t>Channel bandwidth</w:t>
            </w:r>
          </w:p>
        </w:tc>
        <w:tc>
          <w:tcPr>
            <w:tcW w:w="2152" w:type="dxa"/>
          </w:tcPr>
          <w:p w14:paraId="74C9FEBD" w14:textId="77777777" w:rsidR="00CF25CC" w:rsidRPr="00A1115A" w:rsidRDefault="00CF25CC" w:rsidP="006B7922">
            <w:pPr>
              <w:pStyle w:val="TAH"/>
            </w:pPr>
            <w:r w:rsidRPr="00A1115A">
              <w:rPr>
                <w:lang w:eastAsia="zh-CN"/>
              </w:rPr>
              <w:t>∆MPR</w:t>
            </w:r>
            <w:r w:rsidRPr="00A1115A">
              <w:t xml:space="preserve"> (dB)</w:t>
            </w:r>
          </w:p>
        </w:tc>
      </w:tr>
      <w:tr w:rsidR="00CF25CC" w:rsidRPr="00A1115A" w14:paraId="3B7CDA0D" w14:textId="77777777" w:rsidTr="006B792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B8CDE2" w14:textId="77777777" w:rsidR="00CF25CC" w:rsidRDefault="00CF25CC" w:rsidP="006B7922">
            <w:pPr>
              <w:pStyle w:val="TAC"/>
              <w:rPr>
                <w:lang w:val="en-US"/>
              </w:rPr>
            </w:pPr>
            <w:r>
              <w:rPr>
                <w:lang w:val="en-US"/>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ABF44F2" w14:textId="7FF19F02" w:rsidR="00CF25CC" w:rsidRDefault="00CF25CC" w:rsidP="006B7922">
            <w:pPr>
              <w:pStyle w:val="TAC"/>
            </w:pPr>
            <w:r w:rsidRPr="00A1115A">
              <w:t xml:space="preserve">Power class </w:t>
            </w:r>
            <w:r w:rsidR="00592E63">
              <w:t xml:space="preserve">2 and </w:t>
            </w:r>
            <w:r w:rsidRPr="00A1115A">
              <w:t>3</w:t>
            </w:r>
          </w:p>
        </w:tc>
        <w:tc>
          <w:tcPr>
            <w:tcW w:w="2530" w:type="dxa"/>
            <w:tcBorders>
              <w:top w:val="single" w:sz="4" w:space="0" w:color="auto"/>
              <w:left w:val="single" w:sz="4" w:space="0" w:color="auto"/>
              <w:bottom w:val="single" w:sz="4" w:space="0" w:color="auto"/>
              <w:right w:val="single" w:sz="4" w:space="0" w:color="auto"/>
            </w:tcBorders>
            <w:vAlign w:val="center"/>
          </w:tcPr>
          <w:p w14:paraId="795357E6" w14:textId="60459D27" w:rsidR="00CF25CC" w:rsidRDefault="00CF25CC" w:rsidP="00CF25CC">
            <w:pPr>
              <w:pStyle w:val="TAC"/>
              <w:rPr>
                <w:lang w:val="en-US"/>
              </w:rPr>
            </w:pPr>
            <w:r>
              <w:rPr>
                <w:lang w:val="en-US"/>
              </w:rPr>
              <w:t>25, 30 and 35</w:t>
            </w:r>
            <w:r w:rsidRPr="00AC53E1">
              <w:rPr>
                <w:lang w:val="en-US"/>
              </w:rPr>
              <w:t xml:space="preserve"> MHz</w:t>
            </w:r>
          </w:p>
        </w:tc>
        <w:tc>
          <w:tcPr>
            <w:tcW w:w="2152" w:type="dxa"/>
            <w:tcBorders>
              <w:top w:val="single" w:sz="4" w:space="0" w:color="auto"/>
              <w:left w:val="single" w:sz="4" w:space="0" w:color="auto"/>
              <w:bottom w:val="single" w:sz="4" w:space="0" w:color="auto"/>
              <w:right w:val="single" w:sz="4" w:space="0" w:color="auto"/>
            </w:tcBorders>
            <w:vAlign w:val="center"/>
          </w:tcPr>
          <w:p w14:paraId="0D601E73" w14:textId="77777777" w:rsidR="00CF25CC" w:rsidRDefault="00CF25CC" w:rsidP="006B7922">
            <w:pPr>
              <w:pStyle w:val="TAC"/>
              <w:rPr>
                <w:lang w:val="en-US"/>
              </w:rPr>
            </w:pPr>
            <w:r>
              <w:rPr>
                <w:lang w:val="en-US"/>
              </w:rPr>
              <w:t>0.5</w:t>
            </w:r>
          </w:p>
        </w:tc>
      </w:tr>
    </w:tbl>
    <w:p w14:paraId="5E1CBA25" w14:textId="77777777" w:rsidR="00CF25CC" w:rsidRDefault="00CF25CC" w:rsidP="00710ABA">
      <w:pPr>
        <w:tabs>
          <w:tab w:val="left" w:pos="4230"/>
        </w:tabs>
        <w:spacing w:after="0"/>
        <w:rPr>
          <w:lang w:eastAsia="zh-CN"/>
        </w:rPr>
      </w:pPr>
    </w:p>
    <w:p w14:paraId="1DF7309F" w14:textId="7C42357B" w:rsidR="00062B5D" w:rsidRDefault="005342F0" w:rsidP="005342F0">
      <w:pPr>
        <w:tabs>
          <w:tab w:val="left" w:pos="4230"/>
        </w:tabs>
        <w:spacing w:after="0"/>
        <w:rPr>
          <w:lang w:eastAsia="zh-CN"/>
        </w:rPr>
      </w:pPr>
      <w:r>
        <w:rPr>
          <w:lang w:eastAsia="zh-CN"/>
        </w:rPr>
        <w:t>Similarly, NS_35 applies to the new 35MHz CBW and based on previous analysis</w:t>
      </w:r>
      <w:r w:rsidR="000B2E4D">
        <w:rPr>
          <w:lang w:eastAsia="zh-CN"/>
        </w:rPr>
        <w:t>,</w:t>
      </w:r>
      <w:r>
        <w:rPr>
          <w:lang w:eastAsia="zh-CN"/>
        </w:rPr>
        <w:t xml:space="preserve"> does not require A-MPR for PC3. In the same way, the NS_35 SEM mask needs to be extended to 35MHz CBW</w:t>
      </w:r>
      <w:r w:rsidR="000B2E4D">
        <w:rPr>
          <w:lang w:eastAsia="zh-CN"/>
        </w:rPr>
        <w:t>.</w:t>
      </w:r>
      <w:r>
        <w:rPr>
          <w:lang w:eastAsia="zh-CN"/>
        </w:rPr>
        <w:t xml:space="preserve"> </w:t>
      </w:r>
      <w:r w:rsidR="000B2E4D">
        <w:rPr>
          <w:lang w:eastAsia="zh-CN"/>
        </w:rPr>
        <w:t>To</w:t>
      </w:r>
      <w:r>
        <w:rPr>
          <w:lang w:eastAsia="zh-CN"/>
        </w:rPr>
        <w:t xml:space="preserve"> make the table more readable, the SEM mask is modified in the same manner </w:t>
      </w:r>
      <w:r w:rsidR="000B2E4D">
        <w:rPr>
          <w:lang w:eastAsia="zh-CN"/>
        </w:rPr>
        <w:t>as</w:t>
      </w:r>
      <w:r>
        <w:rPr>
          <w:lang w:eastAsia="zh-CN"/>
        </w:rPr>
        <w:t xml:space="preserve"> </w:t>
      </w:r>
      <w:r w:rsidR="00511DD7">
        <w:rPr>
          <w:lang w:eastAsia="zh-CN"/>
        </w:rPr>
        <w:t>the NS_01 SEM mask. As with other CBW</w:t>
      </w:r>
      <w:r w:rsidR="000B2E4D">
        <w:rPr>
          <w:lang w:eastAsia="zh-CN"/>
        </w:rPr>
        <w:t>s,</w:t>
      </w:r>
      <w:r w:rsidR="00511DD7">
        <w:rPr>
          <w:lang w:eastAsia="zh-CN"/>
        </w:rPr>
        <w:t xml:space="preserve"> the first SEM region level is scaled with CBW. To further simplify the table</w:t>
      </w:r>
      <w:r w:rsidR="000B2E4D">
        <w:rPr>
          <w:lang w:eastAsia="zh-CN"/>
        </w:rPr>
        <w:t>,</w:t>
      </w:r>
      <w:r w:rsidR="00511DD7">
        <w:rPr>
          <w:lang w:eastAsia="zh-CN"/>
        </w:rPr>
        <w:t xml:space="preserve"> one could also set the first row based on an equation.</w:t>
      </w:r>
    </w:p>
    <w:p w14:paraId="0D7931BE" w14:textId="7D75EDA8" w:rsidR="005342F0" w:rsidRDefault="005342F0" w:rsidP="005342F0">
      <w:pPr>
        <w:tabs>
          <w:tab w:val="left" w:pos="4230"/>
        </w:tabs>
        <w:spacing w:after="0"/>
        <w:rPr>
          <w:lang w:eastAsia="zh-CN"/>
        </w:rPr>
      </w:pPr>
    </w:p>
    <w:p w14:paraId="0FCD9B11" w14:textId="27928CA3" w:rsidR="005342F0" w:rsidRPr="005342F0" w:rsidRDefault="005342F0" w:rsidP="005342F0">
      <w:pPr>
        <w:tabs>
          <w:tab w:val="left" w:pos="4230"/>
        </w:tabs>
        <w:spacing w:after="0"/>
        <w:rPr>
          <w:b/>
          <w:bCs/>
          <w:lang w:eastAsia="zh-CN"/>
        </w:rPr>
      </w:pPr>
      <w:r w:rsidRPr="005342F0">
        <w:rPr>
          <w:b/>
          <w:bCs/>
          <w:lang w:eastAsia="zh-CN"/>
        </w:rPr>
        <w:t>Proposal on NS_35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698"/>
        <w:gridCol w:w="1080"/>
        <w:gridCol w:w="2479"/>
        <w:gridCol w:w="1721"/>
        <w:gridCol w:w="1423"/>
      </w:tblGrid>
      <w:tr w:rsidR="005342F0" w:rsidRPr="00A1115A" w14:paraId="7E44ADB0" w14:textId="77777777" w:rsidTr="006465B2">
        <w:trPr>
          <w:trHeight w:val="248"/>
          <w:jc w:val="center"/>
        </w:trPr>
        <w:tc>
          <w:tcPr>
            <w:tcW w:w="1379" w:type="dxa"/>
          </w:tcPr>
          <w:p w14:paraId="3C2A102C" w14:textId="77777777" w:rsidR="005342F0" w:rsidRPr="00A1115A" w:rsidRDefault="005342F0" w:rsidP="006B7922">
            <w:pPr>
              <w:pStyle w:val="TAH"/>
            </w:pPr>
            <w:r w:rsidRPr="00A1115A">
              <w:t>Network signalling label</w:t>
            </w:r>
          </w:p>
        </w:tc>
        <w:tc>
          <w:tcPr>
            <w:tcW w:w="1698" w:type="dxa"/>
          </w:tcPr>
          <w:p w14:paraId="34BB4259" w14:textId="77777777" w:rsidR="005342F0" w:rsidRPr="00A1115A" w:rsidRDefault="005342F0" w:rsidP="006B7922">
            <w:pPr>
              <w:pStyle w:val="TAH"/>
            </w:pPr>
            <w:r w:rsidRPr="00A1115A">
              <w:t>Requirements (clause)</w:t>
            </w:r>
          </w:p>
        </w:tc>
        <w:tc>
          <w:tcPr>
            <w:tcW w:w="1080" w:type="dxa"/>
          </w:tcPr>
          <w:p w14:paraId="0EED2C6C" w14:textId="77777777" w:rsidR="005342F0" w:rsidRPr="00A1115A" w:rsidRDefault="005342F0" w:rsidP="006B7922">
            <w:pPr>
              <w:pStyle w:val="TAH"/>
            </w:pPr>
            <w:r w:rsidRPr="00A1115A">
              <w:t>NR Band</w:t>
            </w:r>
          </w:p>
        </w:tc>
        <w:tc>
          <w:tcPr>
            <w:tcW w:w="2479" w:type="dxa"/>
          </w:tcPr>
          <w:p w14:paraId="3BCDE7C7" w14:textId="77777777" w:rsidR="005342F0" w:rsidRPr="00A1115A" w:rsidRDefault="005342F0" w:rsidP="006B7922">
            <w:pPr>
              <w:pStyle w:val="TAH"/>
            </w:pPr>
            <w:r w:rsidRPr="00A1115A">
              <w:t>Channel bandwidth (MHz)</w:t>
            </w:r>
          </w:p>
        </w:tc>
        <w:tc>
          <w:tcPr>
            <w:tcW w:w="1721" w:type="dxa"/>
          </w:tcPr>
          <w:p w14:paraId="65418E23" w14:textId="77777777" w:rsidR="005342F0" w:rsidRPr="00A1115A" w:rsidRDefault="005342F0" w:rsidP="006B792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Pr>
          <w:p w14:paraId="1EF6D48B" w14:textId="77777777" w:rsidR="005342F0" w:rsidRPr="00A1115A" w:rsidRDefault="005342F0" w:rsidP="006B7922">
            <w:pPr>
              <w:pStyle w:val="TAH"/>
            </w:pPr>
            <w:r w:rsidRPr="00A1115A">
              <w:t>A-MPR (dB)</w:t>
            </w:r>
          </w:p>
        </w:tc>
      </w:tr>
      <w:tr w:rsidR="005342F0" w:rsidRPr="00A1115A" w14:paraId="1E7DC8F3" w14:textId="77777777" w:rsidTr="006465B2">
        <w:trPr>
          <w:trHeight w:val="187"/>
          <w:jc w:val="center"/>
        </w:trPr>
        <w:tc>
          <w:tcPr>
            <w:tcW w:w="1379" w:type="dxa"/>
          </w:tcPr>
          <w:p w14:paraId="3FECCD50" w14:textId="77777777" w:rsidR="005342F0" w:rsidRPr="00A1115A" w:rsidRDefault="005342F0" w:rsidP="006B7922">
            <w:pPr>
              <w:pStyle w:val="TAC"/>
            </w:pPr>
            <w:r w:rsidRPr="00A1115A">
              <w:t>NS_35</w:t>
            </w:r>
          </w:p>
        </w:tc>
        <w:tc>
          <w:tcPr>
            <w:tcW w:w="1698" w:type="dxa"/>
          </w:tcPr>
          <w:p w14:paraId="7A8D41F6" w14:textId="77777777" w:rsidR="005342F0" w:rsidRPr="00A1115A" w:rsidRDefault="005342F0" w:rsidP="006B7922">
            <w:pPr>
              <w:pStyle w:val="TAC"/>
            </w:pPr>
            <w:r w:rsidRPr="00A1115A">
              <w:t>6.5.2.3.1</w:t>
            </w:r>
          </w:p>
        </w:tc>
        <w:tc>
          <w:tcPr>
            <w:tcW w:w="1080" w:type="dxa"/>
          </w:tcPr>
          <w:p w14:paraId="18287AA6" w14:textId="77777777" w:rsidR="005342F0" w:rsidRPr="00A1115A" w:rsidRDefault="005342F0" w:rsidP="006B7922">
            <w:pPr>
              <w:pStyle w:val="TAC"/>
            </w:pPr>
            <w:r w:rsidRPr="00A1115A">
              <w:t>n71</w:t>
            </w:r>
          </w:p>
        </w:tc>
        <w:tc>
          <w:tcPr>
            <w:tcW w:w="2479" w:type="dxa"/>
          </w:tcPr>
          <w:p w14:paraId="63F5E494" w14:textId="158EE7FE" w:rsidR="005342F0" w:rsidRPr="00A1115A" w:rsidRDefault="005342F0" w:rsidP="006B7922">
            <w:pPr>
              <w:pStyle w:val="TAC"/>
            </w:pPr>
            <w:r w:rsidRPr="00A1115A">
              <w:t>5, 10, 15, 20</w:t>
            </w:r>
            <w:r>
              <w:t>, 25, 30, 35</w:t>
            </w:r>
          </w:p>
        </w:tc>
        <w:tc>
          <w:tcPr>
            <w:tcW w:w="1721" w:type="dxa"/>
          </w:tcPr>
          <w:p w14:paraId="6B4EFD65" w14:textId="77777777" w:rsidR="005342F0" w:rsidRPr="00A1115A" w:rsidRDefault="005342F0" w:rsidP="006B7922">
            <w:pPr>
              <w:pStyle w:val="TAC"/>
            </w:pPr>
            <w:r w:rsidRPr="00A1115A">
              <w:t>Table 5.3.2-1</w:t>
            </w:r>
          </w:p>
        </w:tc>
        <w:tc>
          <w:tcPr>
            <w:tcW w:w="1423" w:type="dxa"/>
          </w:tcPr>
          <w:p w14:paraId="505C00A7" w14:textId="77777777" w:rsidR="005342F0" w:rsidRDefault="005342F0" w:rsidP="006B7922">
            <w:pPr>
              <w:pStyle w:val="TAC"/>
            </w:pPr>
            <w:r>
              <w:t>Clause</w:t>
            </w:r>
          </w:p>
          <w:p w14:paraId="7491F556" w14:textId="77777777" w:rsidR="005342F0" w:rsidRPr="00A1115A" w:rsidRDefault="005342F0" w:rsidP="006B7922">
            <w:pPr>
              <w:pStyle w:val="TAC"/>
            </w:pPr>
            <w:r w:rsidRPr="00A00E00">
              <w:t>6.2.3.31</w:t>
            </w:r>
            <w:r>
              <w:rPr>
                <w:vertAlign w:val="superscript"/>
              </w:rPr>
              <w:t>11</w:t>
            </w:r>
          </w:p>
        </w:tc>
      </w:tr>
    </w:tbl>
    <w:p w14:paraId="5D15F548" w14:textId="77777777" w:rsidR="00592E63" w:rsidRDefault="00592E63" w:rsidP="00511DD7">
      <w:pPr>
        <w:tabs>
          <w:tab w:val="left" w:pos="4230"/>
        </w:tabs>
        <w:spacing w:after="0"/>
        <w:rPr>
          <w:b/>
          <w:bCs/>
          <w:lang w:eastAsia="zh-CN"/>
        </w:rPr>
      </w:pPr>
    </w:p>
    <w:p w14:paraId="55E78424" w14:textId="736DF9D2" w:rsidR="00511DD7" w:rsidRPr="005342F0" w:rsidRDefault="00511DD7" w:rsidP="00511DD7">
      <w:pPr>
        <w:tabs>
          <w:tab w:val="left" w:pos="4230"/>
        </w:tabs>
        <w:spacing w:after="0"/>
        <w:rPr>
          <w:b/>
          <w:bCs/>
          <w:lang w:eastAsia="zh-CN"/>
        </w:rPr>
      </w:pPr>
      <w:r w:rsidRPr="005342F0">
        <w:rPr>
          <w:b/>
          <w:bCs/>
          <w:lang w:eastAsia="zh-CN"/>
        </w:rPr>
        <w:t xml:space="preserve">Proposal on NS_35 </w:t>
      </w:r>
      <w:r>
        <w:rPr>
          <w:b/>
          <w:bCs/>
          <w:lang w:eastAsia="zh-CN"/>
        </w:rPr>
        <w:t>SEM</w:t>
      </w:r>
    </w:p>
    <w:p w14:paraId="0C7E08D2" w14:textId="53988101" w:rsidR="005342F0" w:rsidRPr="00A1115A" w:rsidRDefault="005342F0" w:rsidP="005342F0">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511DD7" w:rsidRPr="00A1115A" w14:paraId="229A27C2" w14:textId="77777777" w:rsidTr="00511DD7">
        <w:trPr>
          <w:cantSplit/>
          <w:jc w:val="center"/>
        </w:trPr>
        <w:tc>
          <w:tcPr>
            <w:tcW w:w="1530" w:type="dxa"/>
            <w:tcBorders>
              <w:bottom w:val="nil"/>
            </w:tcBorders>
          </w:tcPr>
          <w:p w14:paraId="5A251736" w14:textId="77777777" w:rsidR="00511DD7" w:rsidRPr="00A1115A" w:rsidRDefault="00511DD7" w:rsidP="006B7922">
            <w:pPr>
              <w:pStyle w:val="TAH"/>
            </w:pPr>
            <w:proofErr w:type="spellStart"/>
            <w:r w:rsidRPr="00A1115A">
              <w:t>Δf</w:t>
            </w:r>
            <w:r w:rsidRPr="00A1115A">
              <w:rPr>
                <w:vertAlign w:val="subscript"/>
              </w:rPr>
              <w:t>OOB</w:t>
            </w:r>
            <w:proofErr w:type="spellEnd"/>
            <w:r w:rsidRPr="00A1115A">
              <w:br/>
              <w:t>(MHz)</w:t>
            </w:r>
          </w:p>
        </w:tc>
        <w:tc>
          <w:tcPr>
            <w:tcW w:w="5276" w:type="dxa"/>
            <w:gridSpan w:val="7"/>
          </w:tcPr>
          <w:p w14:paraId="5BF851ED" w14:textId="4390EA6B" w:rsidR="00511DD7" w:rsidRPr="00A1115A" w:rsidRDefault="00511DD7" w:rsidP="006B7922">
            <w:pPr>
              <w:pStyle w:val="TAH"/>
            </w:pPr>
            <w:r w:rsidRPr="00A1115A">
              <w:t>Channel bandwidth (MHz) / Spectrum emission limit (dBm)</w:t>
            </w:r>
          </w:p>
        </w:tc>
        <w:tc>
          <w:tcPr>
            <w:tcW w:w="1980" w:type="dxa"/>
            <w:tcBorders>
              <w:bottom w:val="nil"/>
            </w:tcBorders>
          </w:tcPr>
          <w:p w14:paraId="606BCCBC" w14:textId="77777777" w:rsidR="00511DD7" w:rsidRPr="00A1115A" w:rsidRDefault="00511DD7" w:rsidP="006B7922">
            <w:pPr>
              <w:pStyle w:val="TAH"/>
            </w:pPr>
            <w:r w:rsidRPr="00A1115A">
              <w:t>Measurement bandwidth</w:t>
            </w:r>
          </w:p>
        </w:tc>
      </w:tr>
      <w:tr w:rsidR="00511DD7" w:rsidRPr="00A1115A" w14:paraId="7917FFB2" w14:textId="77777777" w:rsidTr="00511DD7">
        <w:trPr>
          <w:cantSplit/>
          <w:jc w:val="center"/>
        </w:trPr>
        <w:tc>
          <w:tcPr>
            <w:tcW w:w="1530" w:type="dxa"/>
            <w:tcBorders>
              <w:top w:val="nil"/>
            </w:tcBorders>
          </w:tcPr>
          <w:p w14:paraId="0EF400B1" w14:textId="77777777" w:rsidR="00511DD7" w:rsidRPr="00A1115A" w:rsidRDefault="00511DD7" w:rsidP="00511DD7">
            <w:pPr>
              <w:pStyle w:val="TAH"/>
            </w:pPr>
          </w:p>
        </w:tc>
        <w:tc>
          <w:tcPr>
            <w:tcW w:w="647" w:type="dxa"/>
          </w:tcPr>
          <w:p w14:paraId="41CB3727" w14:textId="77777777" w:rsidR="00511DD7" w:rsidRPr="00A1115A" w:rsidRDefault="00511DD7" w:rsidP="00511DD7">
            <w:pPr>
              <w:pStyle w:val="TAH"/>
              <w:rPr>
                <w:lang w:eastAsia="zh-CN"/>
              </w:rPr>
            </w:pPr>
            <w:r w:rsidRPr="00A1115A">
              <w:rPr>
                <w:lang w:eastAsia="zh-CN"/>
              </w:rPr>
              <w:t>5</w:t>
            </w:r>
          </w:p>
        </w:tc>
        <w:tc>
          <w:tcPr>
            <w:tcW w:w="851" w:type="dxa"/>
          </w:tcPr>
          <w:p w14:paraId="2C0FBD7E" w14:textId="2465A083" w:rsidR="00511DD7" w:rsidRPr="00A1115A" w:rsidRDefault="00511DD7" w:rsidP="00511DD7">
            <w:pPr>
              <w:pStyle w:val="TAH"/>
              <w:rPr>
                <w:lang w:eastAsia="zh-CN"/>
              </w:rPr>
            </w:pPr>
            <w:r w:rsidRPr="00A1115A">
              <w:rPr>
                <w:lang w:eastAsia="zh-CN"/>
              </w:rPr>
              <w:t>10</w:t>
            </w:r>
          </w:p>
        </w:tc>
        <w:tc>
          <w:tcPr>
            <w:tcW w:w="757" w:type="dxa"/>
          </w:tcPr>
          <w:p w14:paraId="72E55AF2" w14:textId="77777777" w:rsidR="00511DD7" w:rsidRPr="00A1115A" w:rsidRDefault="00511DD7" w:rsidP="00511DD7">
            <w:pPr>
              <w:pStyle w:val="TAH"/>
              <w:rPr>
                <w:lang w:eastAsia="zh-CN"/>
              </w:rPr>
            </w:pPr>
            <w:r w:rsidRPr="00A1115A">
              <w:rPr>
                <w:lang w:eastAsia="zh-CN"/>
              </w:rPr>
              <w:t>15</w:t>
            </w:r>
          </w:p>
        </w:tc>
        <w:tc>
          <w:tcPr>
            <w:tcW w:w="810" w:type="dxa"/>
          </w:tcPr>
          <w:p w14:paraId="63DEDD63" w14:textId="77777777" w:rsidR="00511DD7" w:rsidRPr="00A1115A" w:rsidRDefault="00511DD7" w:rsidP="00511DD7">
            <w:pPr>
              <w:pStyle w:val="TAH"/>
              <w:rPr>
                <w:lang w:eastAsia="zh-CN"/>
              </w:rPr>
            </w:pPr>
            <w:r w:rsidRPr="00A1115A">
              <w:rPr>
                <w:lang w:eastAsia="zh-CN"/>
              </w:rPr>
              <w:t>20</w:t>
            </w:r>
          </w:p>
        </w:tc>
        <w:tc>
          <w:tcPr>
            <w:tcW w:w="771" w:type="dxa"/>
          </w:tcPr>
          <w:p w14:paraId="77E01952" w14:textId="77777777" w:rsidR="00511DD7" w:rsidRPr="00A1115A" w:rsidRDefault="00511DD7" w:rsidP="00511DD7">
            <w:pPr>
              <w:pStyle w:val="TAH"/>
            </w:pPr>
            <w:r w:rsidRPr="00A1115A">
              <w:rPr>
                <w:lang w:eastAsia="zh-CN"/>
              </w:rPr>
              <w:t>2</w:t>
            </w:r>
            <w:r>
              <w:rPr>
                <w:lang w:eastAsia="zh-CN"/>
              </w:rPr>
              <w:t>5</w:t>
            </w:r>
          </w:p>
        </w:tc>
        <w:tc>
          <w:tcPr>
            <w:tcW w:w="720" w:type="dxa"/>
          </w:tcPr>
          <w:p w14:paraId="7F277593" w14:textId="4D310B0F" w:rsidR="00511DD7" w:rsidRDefault="00511DD7" w:rsidP="00511DD7">
            <w:pPr>
              <w:pStyle w:val="TAH"/>
              <w:rPr>
                <w:lang w:eastAsia="zh-CN"/>
              </w:rPr>
            </w:pPr>
            <w:r>
              <w:rPr>
                <w:lang w:eastAsia="zh-CN"/>
              </w:rPr>
              <w:t>3</w:t>
            </w:r>
            <w:r w:rsidRPr="00A1115A">
              <w:rPr>
                <w:lang w:eastAsia="zh-CN"/>
              </w:rPr>
              <w:t>0</w:t>
            </w:r>
          </w:p>
        </w:tc>
        <w:tc>
          <w:tcPr>
            <w:tcW w:w="720" w:type="dxa"/>
          </w:tcPr>
          <w:p w14:paraId="6B385061" w14:textId="0A42B9DD" w:rsidR="00511DD7" w:rsidRPr="00A1115A" w:rsidRDefault="00511DD7" w:rsidP="00511DD7">
            <w:pPr>
              <w:pStyle w:val="TAH"/>
            </w:pPr>
            <w:r>
              <w:rPr>
                <w:lang w:eastAsia="zh-CN"/>
              </w:rPr>
              <w:t>35</w:t>
            </w:r>
          </w:p>
        </w:tc>
        <w:tc>
          <w:tcPr>
            <w:tcW w:w="1980" w:type="dxa"/>
            <w:tcBorders>
              <w:top w:val="nil"/>
            </w:tcBorders>
          </w:tcPr>
          <w:p w14:paraId="6A708129" w14:textId="77777777" w:rsidR="00511DD7" w:rsidRPr="00A1115A" w:rsidRDefault="00511DD7" w:rsidP="00511DD7">
            <w:pPr>
              <w:pStyle w:val="TAH"/>
            </w:pPr>
          </w:p>
        </w:tc>
      </w:tr>
      <w:tr w:rsidR="00511DD7" w:rsidRPr="00A1115A" w14:paraId="6C2FD4E2" w14:textId="77777777" w:rsidTr="00511DD7">
        <w:trPr>
          <w:jc w:val="center"/>
        </w:trPr>
        <w:tc>
          <w:tcPr>
            <w:tcW w:w="1530" w:type="dxa"/>
          </w:tcPr>
          <w:p w14:paraId="28B94EE5" w14:textId="77777777" w:rsidR="00511DD7" w:rsidRPr="00A1115A" w:rsidRDefault="00511DD7" w:rsidP="00511DD7">
            <w:pPr>
              <w:pStyle w:val="TAC"/>
              <w:rPr>
                <w:rFonts w:cs="Arial"/>
              </w:rPr>
            </w:pPr>
            <w:r w:rsidRPr="00A1115A">
              <w:rPr>
                <w:rFonts w:cs="Arial"/>
                <w:szCs w:val="18"/>
              </w:rPr>
              <w:sym w:font="Symbol" w:char="F0B1"/>
            </w:r>
            <w:r w:rsidRPr="00A1115A">
              <w:rPr>
                <w:rFonts w:cs="Arial"/>
              </w:rPr>
              <w:t xml:space="preserve"> 0-0.1</w:t>
            </w:r>
          </w:p>
        </w:tc>
        <w:tc>
          <w:tcPr>
            <w:tcW w:w="647" w:type="dxa"/>
          </w:tcPr>
          <w:p w14:paraId="68146B26" w14:textId="77777777" w:rsidR="00511DD7" w:rsidRPr="00A1115A" w:rsidRDefault="00511DD7" w:rsidP="00511DD7">
            <w:pPr>
              <w:pStyle w:val="TAC"/>
              <w:rPr>
                <w:rFonts w:cs="Arial"/>
              </w:rPr>
            </w:pPr>
            <w:r w:rsidRPr="00A1115A">
              <w:rPr>
                <w:rFonts w:cs="Arial"/>
              </w:rPr>
              <w:t xml:space="preserve">-15 </w:t>
            </w:r>
          </w:p>
        </w:tc>
        <w:tc>
          <w:tcPr>
            <w:tcW w:w="851" w:type="dxa"/>
          </w:tcPr>
          <w:p w14:paraId="725F8757" w14:textId="77777777" w:rsidR="00511DD7" w:rsidRPr="00A1115A" w:rsidRDefault="00511DD7" w:rsidP="00511DD7">
            <w:pPr>
              <w:pStyle w:val="TAC"/>
              <w:rPr>
                <w:rFonts w:cs="Arial"/>
              </w:rPr>
            </w:pPr>
            <w:r w:rsidRPr="00A1115A">
              <w:rPr>
                <w:rFonts w:cs="Arial"/>
              </w:rPr>
              <w:t xml:space="preserve">-18 </w:t>
            </w:r>
          </w:p>
        </w:tc>
        <w:tc>
          <w:tcPr>
            <w:tcW w:w="757" w:type="dxa"/>
          </w:tcPr>
          <w:p w14:paraId="55D7FC15" w14:textId="77777777" w:rsidR="00511DD7" w:rsidRPr="00A1115A" w:rsidRDefault="00511DD7" w:rsidP="00511DD7">
            <w:pPr>
              <w:pStyle w:val="TAC"/>
              <w:rPr>
                <w:rFonts w:cs="Arial"/>
              </w:rPr>
            </w:pPr>
            <w:r w:rsidRPr="00A1115A">
              <w:rPr>
                <w:rFonts w:cs="Arial"/>
              </w:rPr>
              <w:t>-20</w:t>
            </w:r>
          </w:p>
        </w:tc>
        <w:tc>
          <w:tcPr>
            <w:tcW w:w="810" w:type="dxa"/>
          </w:tcPr>
          <w:p w14:paraId="59EE859F" w14:textId="77777777" w:rsidR="00511DD7" w:rsidRPr="00A1115A" w:rsidRDefault="00511DD7" w:rsidP="00511DD7">
            <w:pPr>
              <w:pStyle w:val="TAC"/>
              <w:rPr>
                <w:rFonts w:cs="Arial"/>
              </w:rPr>
            </w:pPr>
            <w:r w:rsidRPr="00A1115A">
              <w:rPr>
                <w:rFonts w:cs="Arial"/>
              </w:rPr>
              <w:t>-21</w:t>
            </w:r>
          </w:p>
        </w:tc>
        <w:tc>
          <w:tcPr>
            <w:tcW w:w="771" w:type="dxa"/>
          </w:tcPr>
          <w:p w14:paraId="2E89165B" w14:textId="77777777" w:rsidR="00511DD7" w:rsidRPr="00A1115A" w:rsidRDefault="00511DD7" w:rsidP="00511DD7">
            <w:pPr>
              <w:pStyle w:val="TAC"/>
              <w:rPr>
                <w:rFonts w:cs="Arial"/>
              </w:rPr>
            </w:pPr>
            <w:r>
              <w:rPr>
                <w:rFonts w:cs="Arial"/>
              </w:rPr>
              <w:t>-22</w:t>
            </w:r>
          </w:p>
        </w:tc>
        <w:tc>
          <w:tcPr>
            <w:tcW w:w="720" w:type="dxa"/>
          </w:tcPr>
          <w:p w14:paraId="6A6C0943" w14:textId="6D82142A" w:rsidR="00511DD7" w:rsidRDefault="00511DD7" w:rsidP="00511DD7">
            <w:pPr>
              <w:pStyle w:val="TAC"/>
              <w:rPr>
                <w:rFonts w:cs="Arial"/>
              </w:rPr>
            </w:pPr>
            <w:r>
              <w:rPr>
                <w:rFonts w:cs="Arial"/>
              </w:rPr>
              <w:t>-23</w:t>
            </w:r>
          </w:p>
        </w:tc>
        <w:tc>
          <w:tcPr>
            <w:tcW w:w="720" w:type="dxa"/>
          </w:tcPr>
          <w:p w14:paraId="5C2B629F" w14:textId="3C62C1A8" w:rsidR="00511DD7" w:rsidRPr="00A1115A" w:rsidRDefault="00511DD7" w:rsidP="00511DD7">
            <w:pPr>
              <w:pStyle w:val="TAC"/>
              <w:rPr>
                <w:rFonts w:cs="Arial"/>
              </w:rPr>
            </w:pPr>
            <w:r>
              <w:rPr>
                <w:rFonts w:cs="Arial"/>
              </w:rPr>
              <w:t>-23.5</w:t>
            </w:r>
          </w:p>
        </w:tc>
        <w:tc>
          <w:tcPr>
            <w:tcW w:w="1980" w:type="dxa"/>
          </w:tcPr>
          <w:p w14:paraId="07734522" w14:textId="77777777" w:rsidR="00511DD7" w:rsidRPr="00A1115A" w:rsidRDefault="00511DD7" w:rsidP="00511DD7">
            <w:pPr>
              <w:pStyle w:val="TAC"/>
              <w:rPr>
                <w:rFonts w:cs="Arial"/>
              </w:rPr>
            </w:pPr>
            <w:r w:rsidRPr="00A1115A">
              <w:rPr>
                <w:rFonts w:cs="Arial"/>
              </w:rPr>
              <w:t xml:space="preserve">30 kHz </w:t>
            </w:r>
          </w:p>
        </w:tc>
      </w:tr>
      <w:tr w:rsidR="00511DD7" w:rsidRPr="00A1115A" w14:paraId="36569A13" w14:textId="77777777" w:rsidTr="00511DD7">
        <w:trPr>
          <w:jc w:val="center"/>
        </w:trPr>
        <w:tc>
          <w:tcPr>
            <w:tcW w:w="1530" w:type="dxa"/>
          </w:tcPr>
          <w:p w14:paraId="0206D066" w14:textId="77777777" w:rsidR="00511DD7" w:rsidRPr="00A1115A" w:rsidRDefault="00511DD7" w:rsidP="00511DD7">
            <w:pPr>
              <w:pStyle w:val="TAC"/>
              <w:rPr>
                <w:rFonts w:cs="Arial"/>
              </w:rPr>
            </w:pPr>
            <w:r w:rsidRPr="00A1115A">
              <w:rPr>
                <w:rFonts w:cs="Arial"/>
                <w:szCs w:val="18"/>
              </w:rPr>
              <w:sym w:font="Symbol" w:char="F0B1"/>
            </w:r>
            <w:r w:rsidRPr="00A1115A">
              <w:rPr>
                <w:rFonts w:cs="Arial"/>
              </w:rPr>
              <w:t xml:space="preserve"> 0.1-6</w:t>
            </w:r>
          </w:p>
        </w:tc>
        <w:tc>
          <w:tcPr>
            <w:tcW w:w="5276" w:type="dxa"/>
            <w:gridSpan w:val="7"/>
          </w:tcPr>
          <w:p w14:paraId="3D094B33" w14:textId="6D9DD045" w:rsidR="00511DD7" w:rsidRPr="00A1115A" w:rsidRDefault="00511DD7" w:rsidP="00511DD7">
            <w:pPr>
              <w:pStyle w:val="TAC"/>
              <w:rPr>
                <w:rFonts w:cs="Arial"/>
              </w:rPr>
            </w:pPr>
            <w:r w:rsidRPr="00A1115A">
              <w:rPr>
                <w:rFonts w:cs="Arial"/>
              </w:rPr>
              <w:t>-13</w:t>
            </w:r>
          </w:p>
        </w:tc>
        <w:tc>
          <w:tcPr>
            <w:tcW w:w="1980" w:type="dxa"/>
          </w:tcPr>
          <w:p w14:paraId="2896A577" w14:textId="77777777" w:rsidR="00511DD7" w:rsidRPr="00A1115A" w:rsidRDefault="00511DD7" w:rsidP="00511DD7">
            <w:pPr>
              <w:pStyle w:val="TAC"/>
              <w:rPr>
                <w:rFonts w:cs="Arial"/>
              </w:rPr>
            </w:pPr>
            <w:r w:rsidRPr="00A1115A">
              <w:rPr>
                <w:rFonts w:cs="Arial"/>
              </w:rPr>
              <w:t>100 kHz</w:t>
            </w:r>
          </w:p>
        </w:tc>
      </w:tr>
      <w:tr w:rsidR="00511DD7" w:rsidRPr="00A1115A" w14:paraId="004255B8" w14:textId="77777777" w:rsidTr="006B7922">
        <w:trPr>
          <w:jc w:val="center"/>
        </w:trPr>
        <w:tc>
          <w:tcPr>
            <w:tcW w:w="1530" w:type="dxa"/>
          </w:tcPr>
          <w:p w14:paraId="3361AE8F" w14:textId="77777777" w:rsidR="00511DD7" w:rsidRPr="00A1115A" w:rsidRDefault="00511DD7" w:rsidP="00511DD7">
            <w:pPr>
              <w:pStyle w:val="TAC"/>
              <w:rPr>
                <w:rFonts w:cs="Arial"/>
              </w:rPr>
            </w:pPr>
            <w:r w:rsidRPr="00A1115A">
              <w:rPr>
                <w:rFonts w:cs="Arial"/>
                <w:szCs w:val="18"/>
              </w:rPr>
              <w:sym w:font="Symbol" w:char="F0B1"/>
            </w:r>
            <w:r w:rsidRPr="00A1115A">
              <w:rPr>
                <w:rFonts w:cs="Arial"/>
              </w:rPr>
              <w:t xml:space="preserve"> 6-10</w:t>
            </w:r>
          </w:p>
        </w:tc>
        <w:tc>
          <w:tcPr>
            <w:tcW w:w="647" w:type="dxa"/>
          </w:tcPr>
          <w:p w14:paraId="45726DC1" w14:textId="1617ABF0" w:rsidR="00511DD7" w:rsidRPr="00A1115A" w:rsidRDefault="00511DD7" w:rsidP="00511DD7">
            <w:pPr>
              <w:pStyle w:val="TAC"/>
              <w:rPr>
                <w:rFonts w:cs="Arial"/>
              </w:rPr>
            </w:pPr>
            <w:r w:rsidRPr="00A1115A">
              <w:rPr>
                <w:rFonts w:cs="Arial"/>
              </w:rPr>
              <w:t xml:space="preserve">-25 </w:t>
            </w:r>
          </w:p>
        </w:tc>
        <w:tc>
          <w:tcPr>
            <w:tcW w:w="4629" w:type="dxa"/>
            <w:gridSpan w:val="6"/>
          </w:tcPr>
          <w:p w14:paraId="008ADE8A" w14:textId="410E7148" w:rsidR="00511DD7" w:rsidRPr="00A1115A" w:rsidRDefault="00511DD7" w:rsidP="00511DD7">
            <w:pPr>
              <w:pStyle w:val="TAC"/>
              <w:rPr>
                <w:rFonts w:cs="Arial"/>
              </w:rPr>
            </w:pPr>
          </w:p>
        </w:tc>
        <w:tc>
          <w:tcPr>
            <w:tcW w:w="1980" w:type="dxa"/>
          </w:tcPr>
          <w:p w14:paraId="6A880C07" w14:textId="19B6D50A" w:rsidR="00511DD7" w:rsidRPr="00A1115A" w:rsidRDefault="006465B2" w:rsidP="00511DD7">
            <w:pPr>
              <w:pStyle w:val="TAC"/>
              <w:rPr>
                <w:rFonts w:cs="Arial"/>
              </w:rPr>
            </w:pPr>
            <w:r w:rsidRPr="00A1115A">
              <w:rPr>
                <w:rFonts w:cs="Arial"/>
              </w:rPr>
              <w:t>1 MHz</w:t>
            </w:r>
          </w:p>
        </w:tc>
      </w:tr>
      <w:tr w:rsidR="00511DD7" w:rsidRPr="00A1115A" w14:paraId="67FA6D96" w14:textId="77777777" w:rsidTr="00511DD7">
        <w:trPr>
          <w:jc w:val="center"/>
        </w:trPr>
        <w:tc>
          <w:tcPr>
            <w:tcW w:w="1530" w:type="dxa"/>
          </w:tcPr>
          <w:p w14:paraId="370C0607" w14:textId="72709E01" w:rsidR="00511DD7" w:rsidRPr="00A1115A" w:rsidRDefault="00511DD7" w:rsidP="00511DD7">
            <w:pPr>
              <w:pStyle w:val="TAC"/>
              <w:rPr>
                <w:rFonts w:cs="Arial"/>
                <w:szCs w:val="18"/>
              </w:rPr>
            </w:pPr>
            <w:r w:rsidRPr="00A1115A">
              <w:rPr>
                <w:rFonts w:cs="Arial"/>
                <w:szCs w:val="18"/>
              </w:rPr>
              <w:sym w:font="Symbol" w:char="F0B1"/>
            </w:r>
            <w:r w:rsidRPr="00A1115A">
              <w:rPr>
                <w:rFonts w:cs="Arial"/>
              </w:rPr>
              <w:t xml:space="preserve"> 6-</w:t>
            </w:r>
            <w:r>
              <w:rPr>
                <w:rFonts w:cs="Arial"/>
              </w:rPr>
              <w:t>CBW</w:t>
            </w:r>
          </w:p>
        </w:tc>
        <w:tc>
          <w:tcPr>
            <w:tcW w:w="647" w:type="dxa"/>
          </w:tcPr>
          <w:p w14:paraId="634FFAE8" w14:textId="621C9E1D" w:rsidR="00511DD7" w:rsidRPr="00A1115A" w:rsidRDefault="00511DD7" w:rsidP="00511DD7">
            <w:pPr>
              <w:pStyle w:val="TAC"/>
              <w:rPr>
                <w:rFonts w:cs="Arial"/>
              </w:rPr>
            </w:pPr>
          </w:p>
        </w:tc>
        <w:tc>
          <w:tcPr>
            <w:tcW w:w="4629" w:type="dxa"/>
            <w:gridSpan w:val="6"/>
          </w:tcPr>
          <w:p w14:paraId="3241EF8B" w14:textId="70400648" w:rsidR="00511DD7" w:rsidRPr="00A1115A" w:rsidRDefault="00511DD7" w:rsidP="00511DD7">
            <w:pPr>
              <w:pStyle w:val="TAC"/>
              <w:rPr>
                <w:rFonts w:cs="Arial"/>
              </w:rPr>
            </w:pPr>
            <w:r w:rsidRPr="00A1115A">
              <w:rPr>
                <w:rFonts w:cs="Arial"/>
              </w:rPr>
              <w:t>-13</w:t>
            </w:r>
          </w:p>
        </w:tc>
        <w:tc>
          <w:tcPr>
            <w:tcW w:w="1980" w:type="dxa"/>
          </w:tcPr>
          <w:p w14:paraId="268F714D" w14:textId="5460BFD4" w:rsidR="00511DD7" w:rsidRPr="00A1115A" w:rsidRDefault="00511DD7" w:rsidP="00511DD7">
            <w:pPr>
              <w:pStyle w:val="TAC"/>
              <w:rPr>
                <w:rFonts w:cs="Arial"/>
              </w:rPr>
            </w:pPr>
            <w:r w:rsidRPr="00A1115A">
              <w:rPr>
                <w:rFonts w:cs="Arial"/>
              </w:rPr>
              <w:t>100 kHz</w:t>
            </w:r>
          </w:p>
        </w:tc>
      </w:tr>
      <w:tr w:rsidR="00511DD7" w:rsidRPr="00A1115A" w14:paraId="2FA3F8CF" w14:textId="77777777" w:rsidTr="006B7922">
        <w:trPr>
          <w:jc w:val="center"/>
        </w:trPr>
        <w:tc>
          <w:tcPr>
            <w:tcW w:w="1530" w:type="dxa"/>
          </w:tcPr>
          <w:p w14:paraId="0BDF2560" w14:textId="5E617C3F" w:rsidR="00511DD7" w:rsidRPr="00A1115A" w:rsidRDefault="00511DD7" w:rsidP="00511DD7">
            <w:pPr>
              <w:pStyle w:val="TAC"/>
              <w:rPr>
                <w:rFonts w:cs="Arial"/>
              </w:rPr>
            </w:pPr>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p>
        </w:tc>
        <w:tc>
          <w:tcPr>
            <w:tcW w:w="647" w:type="dxa"/>
          </w:tcPr>
          <w:p w14:paraId="0AA989D4" w14:textId="7EEA98E5" w:rsidR="00511DD7" w:rsidRPr="00A1115A" w:rsidRDefault="00511DD7" w:rsidP="00511DD7">
            <w:pPr>
              <w:pStyle w:val="TAC"/>
              <w:rPr>
                <w:rFonts w:cs="Arial"/>
              </w:rPr>
            </w:pPr>
          </w:p>
        </w:tc>
        <w:tc>
          <w:tcPr>
            <w:tcW w:w="4629" w:type="dxa"/>
            <w:gridSpan w:val="6"/>
          </w:tcPr>
          <w:p w14:paraId="0FA53467" w14:textId="432EBBFB" w:rsidR="00511DD7" w:rsidRPr="00A1115A" w:rsidRDefault="00511DD7" w:rsidP="00511DD7">
            <w:pPr>
              <w:pStyle w:val="TAC"/>
              <w:rPr>
                <w:rFonts w:cs="Arial"/>
              </w:rPr>
            </w:pPr>
            <w:r w:rsidRPr="00A1115A">
              <w:rPr>
                <w:rFonts w:cs="Arial"/>
              </w:rPr>
              <w:t>-25</w:t>
            </w:r>
          </w:p>
        </w:tc>
        <w:tc>
          <w:tcPr>
            <w:tcW w:w="1980" w:type="dxa"/>
          </w:tcPr>
          <w:p w14:paraId="4FD814D4" w14:textId="2B139C11" w:rsidR="00511DD7" w:rsidRPr="00A1115A" w:rsidRDefault="00511DD7" w:rsidP="00511DD7">
            <w:pPr>
              <w:pStyle w:val="TAC"/>
              <w:rPr>
                <w:rFonts w:cs="Arial"/>
              </w:rPr>
            </w:pPr>
            <w:r w:rsidRPr="00A1115A">
              <w:rPr>
                <w:rFonts w:cs="Arial"/>
              </w:rPr>
              <w:t>1 MHz</w:t>
            </w:r>
          </w:p>
        </w:tc>
      </w:tr>
    </w:tbl>
    <w:p w14:paraId="4EE2DC43" w14:textId="164BBF5D" w:rsidR="00A613C8" w:rsidRDefault="00592E63" w:rsidP="00A613C8">
      <w:pPr>
        <w:pStyle w:val="Heading2"/>
        <w:spacing w:after="240"/>
      </w:pPr>
      <w:r>
        <w:t xml:space="preserve">PC3 REFSENS for </w:t>
      </w:r>
      <w:r w:rsidR="006B7922">
        <w:t xml:space="preserve">n71 </w:t>
      </w:r>
      <w:r>
        <w:t>35MHz DL/UL</w:t>
      </w:r>
    </w:p>
    <w:p w14:paraId="4BFEA3AB" w14:textId="039FEBCC" w:rsidR="00DA2DFF" w:rsidRDefault="00592E63" w:rsidP="00592E63">
      <w:pPr>
        <w:tabs>
          <w:tab w:val="left" w:pos="4230"/>
        </w:tabs>
        <w:spacing w:after="0"/>
        <w:rPr>
          <w:lang w:eastAsia="zh-CN"/>
        </w:rPr>
      </w:pPr>
      <w:r w:rsidRPr="00592E63">
        <w:rPr>
          <w:lang w:eastAsia="zh-CN"/>
        </w:rPr>
        <w:t>In our contribution [2]</w:t>
      </w:r>
      <w:r>
        <w:rPr>
          <w:lang w:eastAsia="zh-CN"/>
        </w:rPr>
        <w:t xml:space="preserve"> for </w:t>
      </w:r>
      <w:r w:rsidR="000B2E4D">
        <w:rPr>
          <w:lang w:eastAsia="zh-CN"/>
        </w:rPr>
        <w:t xml:space="preserve">the </w:t>
      </w:r>
      <w:r>
        <w:rPr>
          <w:lang w:eastAsia="zh-CN"/>
        </w:rPr>
        <w:t xml:space="preserve">RAN4#107 meeting, we </w:t>
      </w:r>
      <w:r w:rsidR="000B2E4D">
        <w:rPr>
          <w:lang w:eastAsia="zh-CN"/>
        </w:rPr>
        <w:t>provided</w:t>
      </w:r>
      <w:r>
        <w:rPr>
          <w:lang w:eastAsia="zh-CN"/>
        </w:rPr>
        <w:t xml:space="preserve"> a first estimate of the 35MHz REFSENS based on the 30MHz measurements we had </w:t>
      </w:r>
      <w:r w:rsidR="000B2E4D">
        <w:rPr>
          <w:lang w:eastAsia="zh-CN"/>
        </w:rPr>
        <w:t>compiled</w:t>
      </w:r>
      <w:r>
        <w:rPr>
          <w:lang w:eastAsia="zh-CN"/>
        </w:rPr>
        <w:t xml:space="preserve"> f</w:t>
      </w:r>
      <w:r w:rsidR="000B2E4D">
        <w:rPr>
          <w:lang w:eastAsia="zh-CN"/>
        </w:rPr>
        <w:t xml:space="preserve">rom </w:t>
      </w:r>
      <w:r>
        <w:rPr>
          <w:lang w:eastAsia="zh-CN"/>
        </w:rPr>
        <w:t xml:space="preserve">previous meetings. In this meeting, </w:t>
      </w:r>
      <w:r w:rsidR="000B2E4D">
        <w:rPr>
          <w:lang w:eastAsia="zh-CN"/>
        </w:rPr>
        <w:t xml:space="preserve">and </w:t>
      </w:r>
      <w:r w:rsidR="006465B2">
        <w:rPr>
          <w:lang w:eastAsia="zh-CN"/>
        </w:rPr>
        <w:t>to refine our propose</w:t>
      </w:r>
      <w:r w:rsidR="000B2E4D">
        <w:rPr>
          <w:lang w:eastAsia="zh-CN"/>
        </w:rPr>
        <w:t>d</w:t>
      </w:r>
      <w:r w:rsidR="006465B2">
        <w:rPr>
          <w:lang w:eastAsia="zh-CN"/>
        </w:rPr>
        <w:t xml:space="preserve"> value</w:t>
      </w:r>
      <w:r w:rsidR="000B2E4D">
        <w:rPr>
          <w:lang w:eastAsia="zh-CN"/>
        </w:rPr>
        <w:t>s</w:t>
      </w:r>
      <w:r w:rsidR="006465B2">
        <w:rPr>
          <w:lang w:eastAsia="zh-CN"/>
        </w:rPr>
        <w:t xml:space="preserve">, </w:t>
      </w:r>
      <w:r>
        <w:rPr>
          <w:lang w:eastAsia="zh-CN"/>
        </w:rPr>
        <w:t xml:space="preserve">we performed transmitter noise measurements </w:t>
      </w:r>
      <w:r w:rsidR="006465B2">
        <w:rPr>
          <w:lang w:eastAsia="zh-CN"/>
        </w:rPr>
        <w:t xml:space="preserve">with </w:t>
      </w:r>
      <w:r w:rsidR="000B2E4D">
        <w:rPr>
          <w:lang w:eastAsia="zh-CN"/>
        </w:rPr>
        <w:t xml:space="preserve">a </w:t>
      </w:r>
      <w:r w:rsidR="006465B2">
        <w:rPr>
          <w:lang w:eastAsia="zh-CN"/>
        </w:rPr>
        <w:t>35MHz UL</w:t>
      </w:r>
      <w:r w:rsidR="000B2E4D">
        <w:rPr>
          <w:lang w:eastAsia="zh-CN"/>
        </w:rPr>
        <w:t>,</w:t>
      </w:r>
      <w:r w:rsidR="006465B2">
        <w:rPr>
          <w:lang w:eastAsia="zh-CN"/>
        </w:rPr>
        <w:t xml:space="preserve"> but we also aligned our results with the 30MHz </w:t>
      </w:r>
      <w:r w:rsidR="000B2E4D">
        <w:rPr>
          <w:lang w:eastAsia="zh-CN"/>
        </w:rPr>
        <w:t xml:space="preserve">agreed upon </w:t>
      </w:r>
      <w:r w:rsidR="006465B2">
        <w:rPr>
          <w:lang w:eastAsia="zh-CN"/>
        </w:rPr>
        <w:t>REFSENS</w:t>
      </w:r>
      <w:r w:rsidR="000B2E4D">
        <w:rPr>
          <w:lang w:eastAsia="zh-CN"/>
        </w:rPr>
        <w:t>,</w:t>
      </w:r>
      <w:r w:rsidR="006465B2">
        <w:rPr>
          <w:lang w:eastAsia="zh-CN"/>
        </w:rPr>
        <w:t xml:space="preserve"> based on </w:t>
      </w:r>
      <w:r w:rsidR="000B2E4D">
        <w:rPr>
          <w:lang w:eastAsia="zh-CN"/>
        </w:rPr>
        <w:t xml:space="preserve">input from </w:t>
      </w:r>
      <w:r w:rsidR="006465B2">
        <w:rPr>
          <w:lang w:eastAsia="zh-CN"/>
        </w:rPr>
        <w:t>multiple companies. Table 1 provides the post</w:t>
      </w:r>
      <w:r w:rsidR="000B2E4D">
        <w:rPr>
          <w:lang w:eastAsia="zh-CN"/>
        </w:rPr>
        <w:t>-</w:t>
      </w:r>
      <w:r w:rsidR="006465B2">
        <w:rPr>
          <w:lang w:eastAsia="zh-CN"/>
        </w:rPr>
        <w:t>MRC REFSENS calculations based on the measurements of 30MHz and 35MHz UL.</w:t>
      </w:r>
    </w:p>
    <w:p w14:paraId="3FDC33BB" w14:textId="250AF5F3" w:rsidR="00514039" w:rsidRDefault="00514039" w:rsidP="0051403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Post</w:t>
      </w:r>
      <w:r w:rsidR="000B2E4D">
        <w:t>-</w:t>
      </w:r>
      <w:r>
        <w:t>MRC REFSENS for 30 and 35MHz DL/UL configurations</w:t>
      </w:r>
    </w:p>
    <w:tbl>
      <w:tblPr>
        <w:tblW w:w="8603" w:type="dxa"/>
        <w:jc w:val="center"/>
        <w:tblLook w:val="04A0" w:firstRow="1" w:lastRow="0" w:firstColumn="1" w:lastColumn="0" w:noHBand="0" w:noVBand="1"/>
      </w:tblPr>
      <w:tblGrid>
        <w:gridCol w:w="4700"/>
        <w:gridCol w:w="1183"/>
        <w:gridCol w:w="680"/>
        <w:gridCol w:w="680"/>
        <w:gridCol w:w="680"/>
        <w:gridCol w:w="680"/>
      </w:tblGrid>
      <w:tr w:rsidR="00514039" w:rsidRPr="00514039" w14:paraId="554AD1B5" w14:textId="77777777" w:rsidTr="00514039">
        <w:trPr>
          <w:trHeight w:val="270"/>
          <w:jc w:val="center"/>
        </w:trPr>
        <w:tc>
          <w:tcPr>
            <w:tcW w:w="47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B862978"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b/>
                <w:bCs/>
                <w:color w:val="000000"/>
                <w:lang w:val="en-US"/>
              </w:rPr>
              <w:t>CBW</w:t>
            </w:r>
            <w:r w:rsidRPr="00514039">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44F1BC15"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b/>
                <w:bCs/>
                <w:color w:val="000000"/>
                <w:lang w:val="en-US"/>
              </w:rPr>
              <w:t>[MHz]</w:t>
            </w:r>
            <w:r w:rsidRPr="00514039">
              <w:rPr>
                <w:rFonts w:ascii="Calibri" w:hAnsi="Calibri" w:cs="Calibri"/>
                <w:color w:val="000000"/>
                <w:lang w:val="en-US"/>
              </w:rPr>
              <w:t>/#</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08C94328" w14:textId="77777777" w:rsidR="00514039" w:rsidRPr="00514039" w:rsidRDefault="00514039" w:rsidP="00514039">
            <w:pPr>
              <w:spacing w:after="0"/>
              <w:jc w:val="center"/>
              <w:rPr>
                <w:rFonts w:ascii="Calibri" w:hAnsi="Calibri" w:cs="Calibri"/>
                <w:b/>
                <w:bCs/>
                <w:color w:val="000000"/>
                <w:lang w:val="en-US"/>
              </w:rPr>
            </w:pPr>
            <w:r w:rsidRPr="00514039">
              <w:rPr>
                <w:rFonts w:ascii="Calibri" w:hAnsi="Calibri" w:cs="Calibri"/>
                <w:b/>
                <w:bCs/>
                <w:color w:val="000000"/>
                <w:lang w:val="en-US"/>
              </w:rPr>
              <w:t>30</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2C21FA9F"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160</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2E987C3B" w14:textId="77777777" w:rsidR="00514039" w:rsidRPr="00514039" w:rsidRDefault="00514039" w:rsidP="00514039">
            <w:pPr>
              <w:spacing w:after="0"/>
              <w:jc w:val="center"/>
              <w:rPr>
                <w:rFonts w:ascii="Calibri" w:hAnsi="Calibri" w:cs="Calibri"/>
                <w:b/>
                <w:bCs/>
                <w:color w:val="000000"/>
                <w:lang w:val="en-US"/>
              </w:rPr>
            </w:pPr>
            <w:r w:rsidRPr="00514039">
              <w:rPr>
                <w:rFonts w:ascii="Calibri" w:hAnsi="Calibri" w:cs="Calibri"/>
                <w:b/>
                <w:bCs/>
                <w:color w:val="000000"/>
                <w:lang w:val="en-US"/>
              </w:rPr>
              <w:t>35</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2AE2AE7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188</w:t>
            </w:r>
          </w:p>
        </w:tc>
      </w:tr>
      <w:tr w:rsidR="00514039" w:rsidRPr="00514039" w14:paraId="25D32CFB" w14:textId="77777777" w:rsidTr="00514039">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325BF07C" w14:textId="2386207B" w:rsidR="00514039" w:rsidRPr="00514039" w:rsidRDefault="00514039" w:rsidP="00514039">
            <w:pPr>
              <w:spacing w:after="0"/>
              <w:jc w:val="right"/>
              <w:rPr>
                <w:rFonts w:ascii="Calibri" w:hAnsi="Calibri" w:cs="Calibri"/>
                <w:color w:val="000000"/>
                <w:lang w:val="en-US"/>
              </w:rPr>
            </w:pPr>
            <w:proofErr w:type="spellStart"/>
            <w:r w:rsidRPr="00514039">
              <w:rPr>
                <w:rFonts w:ascii="Calibri" w:hAnsi="Calibri" w:cs="Calibri"/>
                <w:b/>
                <w:bCs/>
                <w:color w:val="000000"/>
                <w:lang w:val="en-US"/>
              </w:rPr>
              <w:t>Meas</w:t>
            </w:r>
            <w:proofErr w:type="spellEnd"/>
            <w:r w:rsidRPr="00514039">
              <w:rPr>
                <w:rFonts w:ascii="Calibri" w:hAnsi="Calibri" w:cs="Calibri"/>
                <w:b/>
                <w:bCs/>
                <w:color w:val="000000"/>
                <w:lang w:val="en-US"/>
              </w:rPr>
              <w:t xml:space="preserve"> Tx noise</w:t>
            </w:r>
            <w:r w:rsidRPr="00514039">
              <w:rPr>
                <w:rFonts w:ascii="Calibri" w:hAnsi="Calibri" w:cs="Calibri"/>
                <w:color w:val="000000"/>
                <w:lang w:val="en-US"/>
              </w:rPr>
              <w:t xml:space="preserve"> /</w:t>
            </w:r>
            <w:r w:rsidR="00865ACA">
              <w:rPr>
                <w:rFonts w:ascii="Calibri" w:hAnsi="Calibri" w:cs="Calibri"/>
                <w:color w:val="000000"/>
                <w:lang w:val="en-US"/>
              </w:rPr>
              <w:t xml:space="preserve"> </w:t>
            </w:r>
            <w:r w:rsidRPr="00514039">
              <w:rPr>
                <w:rFonts w:ascii="Calibri" w:hAnsi="Calibri" w:cs="Calibri"/>
                <w:color w:val="000000"/>
                <w:lang w:val="en-US"/>
              </w:rPr>
              <w:t>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0C2595D3"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[dBm/CBW]</w:t>
            </w:r>
          </w:p>
        </w:tc>
        <w:tc>
          <w:tcPr>
            <w:tcW w:w="680" w:type="dxa"/>
            <w:tcBorders>
              <w:top w:val="nil"/>
              <w:left w:val="nil"/>
              <w:bottom w:val="single" w:sz="4" w:space="0" w:color="auto"/>
              <w:right w:val="single" w:sz="4" w:space="0" w:color="auto"/>
            </w:tcBorders>
            <w:shd w:val="clear" w:color="auto" w:fill="auto"/>
            <w:noWrap/>
            <w:vAlign w:val="center"/>
            <w:hideMark/>
          </w:tcPr>
          <w:p w14:paraId="18F16BCA"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-11.6</w:t>
            </w:r>
          </w:p>
        </w:tc>
        <w:tc>
          <w:tcPr>
            <w:tcW w:w="680" w:type="dxa"/>
            <w:tcBorders>
              <w:top w:val="nil"/>
              <w:left w:val="nil"/>
              <w:bottom w:val="single" w:sz="4" w:space="0" w:color="auto"/>
              <w:right w:val="single" w:sz="4" w:space="0" w:color="auto"/>
            </w:tcBorders>
            <w:shd w:val="clear" w:color="auto" w:fill="auto"/>
            <w:vAlign w:val="center"/>
            <w:hideMark/>
          </w:tcPr>
          <w:p w14:paraId="00C0D757"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-55.4</w:t>
            </w:r>
          </w:p>
        </w:tc>
        <w:tc>
          <w:tcPr>
            <w:tcW w:w="680" w:type="dxa"/>
            <w:tcBorders>
              <w:top w:val="nil"/>
              <w:left w:val="nil"/>
              <w:bottom w:val="single" w:sz="4" w:space="0" w:color="auto"/>
              <w:right w:val="single" w:sz="4" w:space="0" w:color="auto"/>
            </w:tcBorders>
            <w:shd w:val="clear" w:color="auto" w:fill="auto"/>
            <w:noWrap/>
            <w:vAlign w:val="center"/>
            <w:hideMark/>
          </w:tcPr>
          <w:p w14:paraId="0111C581"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-10.3</w:t>
            </w:r>
          </w:p>
        </w:tc>
        <w:tc>
          <w:tcPr>
            <w:tcW w:w="680" w:type="dxa"/>
            <w:tcBorders>
              <w:top w:val="nil"/>
              <w:left w:val="nil"/>
              <w:bottom w:val="single" w:sz="4" w:space="0" w:color="auto"/>
              <w:right w:val="single" w:sz="4" w:space="0" w:color="auto"/>
            </w:tcBorders>
            <w:shd w:val="clear" w:color="auto" w:fill="auto"/>
            <w:vAlign w:val="center"/>
            <w:hideMark/>
          </w:tcPr>
          <w:p w14:paraId="21D28F6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-54.7</w:t>
            </w:r>
          </w:p>
        </w:tc>
      </w:tr>
      <w:tr w:rsidR="00514039" w:rsidRPr="00514039" w14:paraId="18D624FF" w14:textId="77777777" w:rsidTr="00514039">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31714EDF"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color w:val="000000"/>
                <w:lang w:val="en-US"/>
              </w:rPr>
              <w:t>5MHz CBW scaled REFSENS</w:t>
            </w:r>
          </w:p>
        </w:tc>
        <w:tc>
          <w:tcPr>
            <w:tcW w:w="1183" w:type="dxa"/>
            <w:tcBorders>
              <w:top w:val="nil"/>
              <w:left w:val="nil"/>
              <w:bottom w:val="single" w:sz="4" w:space="0" w:color="auto"/>
              <w:right w:val="single" w:sz="4" w:space="0" w:color="auto"/>
            </w:tcBorders>
            <w:shd w:val="clear" w:color="auto" w:fill="auto"/>
            <w:noWrap/>
            <w:vAlign w:val="center"/>
            <w:hideMark/>
          </w:tcPr>
          <w:p w14:paraId="62EB8D4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[dBm/CBW]</w:t>
            </w:r>
          </w:p>
        </w:tc>
        <w:tc>
          <w:tcPr>
            <w:tcW w:w="1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96B658"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-89.1</w:t>
            </w:r>
          </w:p>
        </w:tc>
        <w:tc>
          <w:tcPr>
            <w:tcW w:w="13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DE00EC"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-88.4</w:t>
            </w:r>
          </w:p>
        </w:tc>
      </w:tr>
      <w:tr w:rsidR="00514039" w:rsidRPr="00514039" w14:paraId="210AA2F0" w14:textId="77777777" w:rsidTr="00514039">
        <w:trPr>
          <w:trHeight w:val="263"/>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6A55FFA5" w14:textId="77777777" w:rsidR="00514039" w:rsidRPr="00514039" w:rsidRDefault="00514039" w:rsidP="00514039">
            <w:pPr>
              <w:spacing w:after="0"/>
              <w:jc w:val="right"/>
              <w:rPr>
                <w:rFonts w:ascii="Calibri" w:hAnsi="Calibri" w:cs="Calibri"/>
                <w:color w:val="000000"/>
                <w:lang w:val="fr-FR"/>
              </w:rPr>
            </w:pPr>
            <w:r w:rsidRPr="00514039">
              <w:rPr>
                <w:rFonts w:ascii="Calibri" w:hAnsi="Calibri" w:cs="Calibri"/>
                <w:color w:val="000000"/>
                <w:lang w:val="fr-FR"/>
              </w:rPr>
              <w:lastRenderedPageBreak/>
              <w:t xml:space="preserve">RX noise </w:t>
            </w:r>
            <w:proofErr w:type="spellStart"/>
            <w:r w:rsidRPr="00514039">
              <w:rPr>
                <w:rFonts w:ascii="Calibri" w:hAnsi="Calibri" w:cs="Calibri"/>
                <w:color w:val="000000"/>
                <w:lang w:val="fr-FR"/>
              </w:rPr>
              <w:t>floor</w:t>
            </w:r>
            <w:proofErr w:type="spellEnd"/>
            <w:r w:rsidRPr="00514039">
              <w:rPr>
                <w:rFonts w:ascii="Calibri" w:hAnsi="Calibri" w:cs="Calibri"/>
                <w:color w:val="000000"/>
                <w:lang w:val="fr-FR"/>
              </w:rPr>
              <w:t xml:space="preserve"> </w:t>
            </w:r>
            <w:proofErr w:type="spellStart"/>
            <w:r w:rsidRPr="00514039">
              <w:rPr>
                <w:rFonts w:ascii="Calibri" w:hAnsi="Calibri" w:cs="Calibri"/>
                <w:color w:val="000000"/>
                <w:lang w:val="fr-FR"/>
              </w:rPr>
              <w:t>wo</w:t>
            </w:r>
            <w:proofErr w:type="spellEnd"/>
            <w:r w:rsidRPr="00514039">
              <w:rPr>
                <w:rFonts w:ascii="Calibri" w:hAnsi="Calibri" w:cs="Calibri"/>
                <w:color w:val="000000"/>
                <w:lang w:val="fr-FR"/>
              </w:rPr>
              <w:t xml:space="preserve"> </w:t>
            </w:r>
            <w:proofErr w:type="spellStart"/>
            <w:r w:rsidRPr="00514039">
              <w:rPr>
                <w:rFonts w:ascii="Calibri" w:hAnsi="Calibri" w:cs="Calibri"/>
                <w:color w:val="000000"/>
                <w:lang w:val="fr-FR"/>
              </w:rPr>
              <w:t>Tx</w:t>
            </w:r>
            <w:proofErr w:type="spellEnd"/>
            <w:r w:rsidRPr="00514039">
              <w:rPr>
                <w:rFonts w:ascii="Calibri" w:hAnsi="Calibri" w:cs="Calibri"/>
                <w:color w:val="000000"/>
                <w:lang w:val="fr-FR"/>
              </w:rPr>
              <w:t xml:space="preserve"> </w:t>
            </w:r>
            <w:proofErr w:type="gramStart"/>
            <w:r w:rsidRPr="00514039">
              <w:rPr>
                <w:rFonts w:ascii="Calibri" w:hAnsi="Calibri" w:cs="Calibri"/>
                <w:color w:val="000000"/>
                <w:lang w:val="fr-FR"/>
              </w:rPr>
              <w:t>noise:</w:t>
            </w:r>
            <w:proofErr w:type="gramEnd"/>
            <w:r w:rsidRPr="00514039">
              <w:rPr>
                <w:rFonts w:ascii="Calibri" w:hAnsi="Calibri" w:cs="Calibri"/>
                <w:color w:val="000000"/>
                <w:lang w:val="fr-FR"/>
              </w:rPr>
              <w:t xml:space="preserve"> </w:t>
            </w:r>
            <w:r w:rsidRPr="00514039">
              <w:rPr>
                <w:rFonts w:ascii="Calibri" w:hAnsi="Calibri" w:cs="Calibri"/>
                <w:b/>
                <w:bCs/>
                <w:color w:val="000000"/>
                <w:lang w:val="fr-FR"/>
              </w:rPr>
              <w:t>Main</w:t>
            </w:r>
            <w:r w:rsidRPr="00514039">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003D5D8F"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[dBm/CBW]</w:t>
            </w:r>
          </w:p>
        </w:tc>
        <w:tc>
          <w:tcPr>
            <w:tcW w:w="680" w:type="dxa"/>
            <w:tcBorders>
              <w:top w:val="nil"/>
              <w:left w:val="nil"/>
              <w:bottom w:val="single" w:sz="4" w:space="0" w:color="auto"/>
              <w:right w:val="single" w:sz="4" w:space="0" w:color="auto"/>
            </w:tcBorders>
            <w:shd w:val="clear" w:color="000000" w:fill="FFFFFF"/>
            <w:noWrap/>
            <w:vAlign w:val="bottom"/>
            <w:hideMark/>
          </w:tcPr>
          <w:p w14:paraId="4D3AF57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-85.1</w:t>
            </w:r>
          </w:p>
        </w:tc>
        <w:tc>
          <w:tcPr>
            <w:tcW w:w="680" w:type="dxa"/>
            <w:tcBorders>
              <w:top w:val="nil"/>
              <w:left w:val="nil"/>
              <w:bottom w:val="single" w:sz="4" w:space="0" w:color="auto"/>
              <w:right w:val="single" w:sz="4" w:space="0" w:color="auto"/>
            </w:tcBorders>
            <w:shd w:val="clear" w:color="000000" w:fill="FFFFFF"/>
            <w:noWrap/>
            <w:vAlign w:val="bottom"/>
            <w:hideMark/>
          </w:tcPr>
          <w:p w14:paraId="69E6B642"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-85.1</w:t>
            </w:r>
          </w:p>
        </w:tc>
        <w:tc>
          <w:tcPr>
            <w:tcW w:w="680" w:type="dxa"/>
            <w:tcBorders>
              <w:top w:val="nil"/>
              <w:left w:val="nil"/>
              <w:bottom w:val="single" w:sz="4" w:space="0" w:color="auto"/>
              <w:right w:val="single" w:sz="4" w:space="0" w:color="auto"/>
            </w:tcBorders>
            <w:shd w:val="clear" w:color="000000" w:fill="FFFFFF"/>
            <w:noWrap/>
            <w:vAlign w:val="bottom"/>
            <w:hideMark/>
          </w:tcPr>
          <w:p w14:paraId="52EAF1C5"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-84.4</w:t>
            </w:r>
          </w:p>
        </w:tc>
        <w:tc>
          <w:tcPr>
            <w:tcW w:w="680" w:type="dxa"/>
            <w:tcBorders>
              <w:top w:val="nil"/>
              <w:left w:val="nil"/>
              <w:bottom w:val="single" w:sz="4" w:space="0" w:color="auto"/>
              <w:right w:val="single" w:sz="4" w:space="0" w:color="auto"/>
            </w:tcBorders>
            <w:shd w:val="clear" w:color="000000" w:fill="FFFFFF"/>
            <w:noWrap/>
            <w:vAlign w:val="bottom"/>
            <w:hideMark/>
          </w:tcPr>
          <w:p w14:paraId="1A49ECB5"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-84.4</w:t>
            </w:r>
          </w:p>
        </w:tc>
      </w:tr>
      <w:tr w:rsidR="00514039" w:rsidRPr="00514039" w14:paraId="5C289CF4" w14:textId="77777777" w:rsidTr="006B7922">
        <w:trPr>
          <w:trHeight w:val="70"/>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30199A18" w14:textId="77777777" w:rsidR="00514039" w:rsidRPr="00514039" w:rsidRDefault="00514039" w:rsidP="00514039">
            <w:pPr>
              <w:spacing w:after="0"/>
              <w:jc w:val="right"/>
              <w:rPr>
                <w:rFonts w:ascii="Calibri" w:hAnsi="Calibri" w:cs="Calibri"/>
                <w:color w:val="000000"/>
                <w:lang w:val="fr-FR"/>
              </w:rPr>
            </w:pPr>
            <w:proofErr w:type="spellStart"/>
            <w:r w:rsidRPr="00514039">
              <w:rPr>
                <w:rFonts w:ascii="Calibri" w:hAnsi="Calibri" w:cs="Calibri"/>
                <w:b/>
                <w:bCs/>
                <w:color w:val="000000"/>
                <w:lang w:val="fr-FR"/>
              </w:rPr>
              <w:t>Tx-Rx</w:t>
            </w:r>
            <w:proofErr w:type="spellEnd"/>
            <w:r w:rsidRPr="00514039">
              <w:rPr>
                <w:rFonts w:ascii="Calibri" w:hAnsi="Calibri" w:cs="Calibri"/>
                <w:b/>
                <w:bCs/>
                <w:color w:val="000000"/>
                <w:lang w:val="fr-FR"/>
              </w:rPr>
              <w:t xml:space="preserve"> </w:t>
            </w:r>
            <w:r w:rsidRPr="00514039">
              <w:rPr>
                <w:rFonts w:ascii="Calibri" w:hAnsi="Calibri" w:cs="Calibri"/>
                <w:color w:val="000000"/>
                <w:lang w:val="fr-FR"/>
              </w:rPr>
              <w:t xml:space="preserve">/ </w:t>
            </w:r>
            <w:proofErr w:type="spellStart"/>
            <w:r w:rsidRPr="00514039">
              <w:rPr>
                <w:rFonts w:ascii="Calibri" w:hAnsi="Calibri" w:cs="Calibri"/>
                <w:color w:val="000000"/>
                <w:lang w:val="fr-FR"/>
              </w:rPr>
              <w:t>Tx</w:t>
            </w:r>
            <w:proofErr w:type="spellEnd"/>
            <w:r w:rsidRPr="00514039">
              <w:rPr>
                <w:rFonts w:ascii="Calibri" w:hAnsi="Calibri" w:cs="Calibri"/>
                <w:color w:val="000000"/>
                <w:lang w:val="fr-FR"/>
              </w:rPr>
              <w:t xml:space="preserve">-Ant duplexer </w:t>
            </w:r>
            <w:r w:rsidRPr="00514039">
              <w:rPr>
                <w:rFonts w:ascii="Calibri" w:hAnsi="Calibri" w:cs="Calibri"/>
                <w:b/>
                <w:bCs/>
                <w:color w:val="000000"/>
                <w:lang w:val="fr-FR"/>
              </w:rPr>
              <w:t>isolation</w:t>
            </w:r>
            <w:r w:rsidRPr="00514039">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61395A71"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w:t>
            </w:r>
          </w:p>
        </w:tc>
        <w:tc>
          <w:tcPr>
            <w:tcW w:w="680" w:type="dxa"/>
            <w:tcBorders>
              <w:top w:val="nil"/>
              <w:left w:val="nil"/>
              <w:bottom w:val="single" w:sz="4" w:space="0" w:color="auto"/>
              <w:right w:val="single" w:sz="4" w:space="0" w:color="auto"/>
            </w:tcBorders>
            <w:shd w:val="clear" w:color="auto" w:fill="auto"/>
            <w:noWrap/>
            <w:vAlign w:val="bottom"/>
            <w:hideMark/>
          </w:tcPr>
          <w:p w14:paraId="704F8514"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35B13CEA"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50</w:t>
            </w:r>
          </w:p>
        </w:tc>
        <w:tc>
          <w:tcPr>
            <w:tcW w:w="680" w:type="dxa"/>
            <w:tcBorders>
              <w:top w:val="nil"/>
              <w:left w:val="nil"/>
              <w:bottom w:val="single" w:sz="4" w:space="0" w:color="auto"/>
              <w:right w:val="single" w:sz="4" w:space="0" w:color="auto"/>
            </w:tcBorders>
            <w:shd w:val="clear" w:color="auto" w:fill="auto"/>
            <w:noWrap/>
            <w:vAlign w:val="bottom"/>
            <w:hideMark/>
          </w:tcPr>
          <w:p w14:paraId="6B7A9F2B"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5A391D5F"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50</w:t>
            </w:r>
          </w:p>
        </w:tc>
      </w:tr>
      <w:tr w:rsidR="00514039" w:rsidRPr="00514039" w14:paraId="20613652" w14:textId="77777777" w:rsidTr="006B7922">
        <w:trPr>
          <w:trHeight w:val="70"/>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1D1A1582"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0CB7E00A"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w:t>
            </w:r>
          </w:p>
        </w:tc>
        <w:tc>
          <w:tcPr>
            <w:tcW w:w="136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51AA1E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4</w:t>
            </w:r>
          </w:p>
        </w:tc>
        <w:tc>
          <w:tcPr>
            <w:tcW w:w="136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9C0B15D"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4</w:t>
            </w:r>
          </w:p>
        </w:tc>
      </w:tr>
      <w:tr w:rsidR="00514039" w:rsidRPr="00514039" w14:paraId="6EC92300" w14:textId="77777777" w:rsidTr="006B7922">
        <w:trPr>
          <w:trHeight w:val="70"/>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4C6DB317"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277C684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w:t>
            </w:r>
          </w:p>
        </w:tc>
        <w:tc>
          <w:tcPr>
            <w:tcW w:w="680" w:type="dxa"/>
            <w:tcBorders>
              <w:top w:val="nil"/>
              <w:left w:val="nil"/>
              <w:bottom w:val="single" w:sz="4" w:space="0" w:color="auto"/>
              <w:right w:val="single" w:sz="4" w:space="0" w:color="auto"/>
            </w:tcBorders>
            <w:shd w:val="clear" w:color="000000" w:fill="FFFFFF"/>
            <w:noWrap/>
            <w:vAlign w:val="bottom"/>
            <w:hideMark/>
          </w:tcPr>
          <w:p w14:paraId="6AB8327E"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37760469"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10</w:t>
            </w:r>
          </w:p>
        </w:tc>
        <w:tc>
          <w:tcPr>
            <w:tcW w:w="680" w:type="dxa"/>
            <w:tcBorders>
              <w:top w:val="nil"/>
              <w:left w:val="nil"/>
              <w:bottom w:val="single" w:sz="4" w:space="0" w:color="auto"/>
              <w:right w:val="single" w:sz="4" w:space="0" w:color="auto"/>
            </w:tcBorders>
            <w:shd w:val="clear" w:color="000000" w:fill="FFFFFF"/>
            <w:noWrap/>
            <w:vAlign w:val="bottom"/>
            <w:hideMark/>
          </w:tcPr>
          <w:p w14:paraId="4593F48E"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5819BF34"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10</w:t>
            </w:r>
          </w:p>
        </w:tc>
      </w:tr>
      <w:tr w:rsidR="00514039" w:rsidRPr="00514039" w14:paraId="1BFF8AFA" w14:textId="77777777" w:rsidTr="00514039">
        <w:trPr>
          <w:trHeight w:val="255"/>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3550B388"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color w:val="000000"/>
                <w:lang w:val="en-US"/>
              </w:rPr>
              <w:t xml:space="preserve">PC3 1Tx interference levels: </w:t>
            </w:r>
            <w:r w:rsidRPr="00514039">
              <w:rPr>
                <w:rFonts w:ascii="Calibri" w:hAnsi="Calibri" w:cs="Calibri"/>
                <w:b/>
                <w:bCs/>
                <w:color w:val="000000"/>
                <w:lang w:val="en-US"/>
              </w:rPr>
              <w:t>Main</w:t>
            </w:r>
            <w:r w:rsidRPr="00514039">
              <w:rPr>
                <w:rFonts w:ascii="Calibri" w:hAnsi="Calibri" w:cs="Calibri"/>
                <w:color w:val="000000"/>
                <w:lang w:val="en-US"/>
              </w:rPr>
              <w:t>/</w:t>
            </w:r>
            <w:proofErr w:type="spellStart"/>
            <w:r w:rsidRPr="00514039">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74043E0C"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[dBm/CBW]</w:t>
            </w:r>
          </w:p>
        </w:tc>
        <w:tc>
          <w:tcPr>
            <w:tcW w:w="680" w:type="dxa"/>
            <w:tcBorders>
              <w:top w:val="nil"/>
              <w:left w:val="nil"/>
              <w:bottom w:val="single" w:sz="4" w:space="0" w:color="auto"/>
              <w:right w:val="single" w:sz="4" w:space="0" w:color="auto"/>
            </w:tcBorders>
            <w:shd w:val="clear" w:color="000000" w:fill="FFFFFF"/>
            <w:noWrap/>
            <w:vAlign w:val="center"/>
            <w:hideMark/>
          </w:tcPr>
          <w:p w14:paraId="61CD43CD"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-62.6</w:t>
            </w:r>
          </w:p>
        </w:tc>
        <w:tc>
          <w:tcPr>
            <w:tcW w:w="680" w:type="dxa"/>
            <w:tcBorders>
              <w:top w:val="nil"/>
              <w:left w:val="nil"/>
              <w:bottom w:val="single" w:sz="4" w:space="0" w:color="auto"/>
              <w:right w:val="single" w:sz="4" w:space="0" w:color="auto"/>
            </w:tcBorders>
            <w:shd w:val="clear" w:color="000000" w:fill="FFFFFF"/>
            <w:noWrap/>
            <w:vAlign w:val="center"/>
            <w:hideMark/>
          </w:tcPr>
          <w:p w14:paraId="1AAEE99D"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-67.6</w:t>
            </w:r>
          </w:p>
        </w:tc>
        <w:tc>
          <w:tcPr>
            <w:tcW w:w="680" w:type="dxa"/>
            <w:tcBorders>
              <w:top w:val="nil"/>
              <w:left w:val="nil"/>
              <w:bottom w:val="single" w:sz="4" w:space="0" w:color="auto"/>
              <w:right w:val="single" w:sz="4" w:space="0" w:color="auto"/>
            </w:tcBorders>
            <w:shd w:val="clear" w:color="000000" w:fill="FFFFFF"/>
            <w:noWrap/>
            <w:vAlign w:val="center"/>
            <w:hideMark/>
          </w:tcPr>
          <w:p w14:paraId="4344F338"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-61.3</w:t>
            </w:r>
          </w:p>
        </w:tc>
        <w:tc>
          <w:tcPr>
            <w:tcW w:w="680" w:type="dxa"/>
            <w:tcBorders>
              <w:top w:val="nil"/>
              <w:left w:val="nil"/>
              <w:bottom w:val="single" w:sz="4" w:space="0" w:color="auto"/>
              <w:right w:val="single" w:sz="4" w:space="0" w:color="auto"/>
            </w:tcBorders>
            <w:shd w:val="clear" w:color="000000" w:fill="FFFFFF"/>
            <w:noWrap/>
            <w:vAlign w:val="center"/>
            <w:hideMark/>
          </w:tcPr>
          <w:p w14:paraId="47337440"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-66.3</w:t>
            </w:r>
          </w:p>
        </w:tc>
      </w:tr>
      <w:tr w:rsidR="00514039" w:rsidRPr="00514039" w14:paraId="2A2550D3" w14:textId="77777777" w:rsidTr="00514039">
        <w:trPr>
          <w:trHeight w:val="263"/>
          <w:jc w:val="center"/>
        </w:trPr>
        <w:tc>
          <w:tcPr>
            <w:tcW w:w="4700" w:type="dxa"/>
            <w:tcBorders>
              <w:top w:val="nil"/>
              <w:left w:val="single" w:sz="4" w:space="0" w:color="auto"/>
              <w:bottom w:val="single" w:sz="4" w:space="0" w:color="auto"/>
              <w:right w:val="single" w:sz="4" w:space="0" w:color="auto"/>
            </w:tcBorders>
            <w:shd w:val="clear" w:color="auto" w:fill="auto"/>
            <w:vAlign w:val="center"/>
            <w:hideMark/>
          </w:tcPr>
          <w:p w14:paraId="3583567D" w14:textId="77777777" w:rsidR="00514039" w:rsidRPr="00514039" w:rsidRDefault="00514039" w:rsidP="00514039">
            <w:pPr>
              <w:spacing w:after="0"/>
              <w:jc w:val="right"/>
              <w:rPr>
                <w:rFonts w:ascii="Calibri" w:hAnsi="Calibri" w:cs="Calibri"/>
                <w:color w:val="000000"/>
                <w:lang w:val="fr-FR"/>
              </w:rPr>
            </w:pPr>
            <w:proofErr w:type="gramStart"/>
            <w:r w:rsidRPr="00514039">
              <w:rPr>
                <w:rFonts w:ascii="Calibri" w:hAnsi="Calibri" w:cs="Calibri"/>
                <w:color w:val="000000"/>
                <w:lang w:val="fr-FR"/>
              </w:rPr>
              <w:t>noise</w:t>
            </w:r>
            <w:proofErr w:type="gramEnd"/>
            <w:r w:rsidRPr="00514039">
              <w:rPr>
                <w:rFonts w:ascii="Calibri" w:hAnsi="Calibri" w:cs="Calibri"/>
                <w:color w:val="000000"/>
                <w:lang w:val="fr-FR"/>
              </w:rPr>
              <w:t xml:space="preserve"> </w:t>
            </w:r>
            <w:proofErr w:type="spellStart"/>
            <w:r w:rsidRPr="00514039">
              <w:rPr>
                <w:rFonts w:ascii="Calibri" w:hAnsi="Calibri" w:cs="Calibri"/>
                <w:color w:val="000000"/>
                <w:lang w:val="fr-FR"/>
              </w:rPr>
              <w:t>degradation</w:t>
            </w:r>
            <w:proofErr w:type="spellEnd"/>
            <w:r w:rsidRPr="00514039">
              <w:rPr>
                <w:rFonts w:ascii="Calibri" w:hAnsi="Calibri" w:cs="Calibri"/>
                <w:color w:val="000000"/>
                <w:lang w:val="fr-FR"/>
              </w:rPr>
              <w:t xml:space="preserve"> due to </w:t>
            </w:r>
            <w:proofErr w:type="spellStart"/>
            <w:r w:rsidRPr="00514039">
              <w:rPr>
                <w:rFonts w:ascii="Calibri" w:hAnsi="Calibri" w:cs="Calibri"/>
                <w:color w:val="000000"/>
                <w:lang w:val="fr-FR"/>
              </w:rPr>
              <w:t>Tx</w:t>
            </w:r>
            <w:proofErr w:type="spellEnd"/>
            <w:r w:rsidRPr="00514039">
              <w:rPr>
                <w:rFonts w:ascii="Calibri" w:hAnsi="Calibri" w:cs="Calibri"/>
                <w:color w:val="000000"/>
                <w:lang w:val="fr-FR"/>
              </w:rPr>
              <w:t xml:space="preserve"> noise: </w:t>
            </w:r>
            <w:r w:rsidRPr="00514039">
              <w:rPr>
                <w:rFonts w:ascii="Calibri" w:hAnsi="Calibri" w:cs="Calibri"/>
                <w:b/>
                <w:bCs/>
                <w:color w:val="000000"/>
                <w:lang w:val="fr-FR"/>
              </w:rPr>
              <w:t>Main</w:t>
            </w:r>
            <w:r w:rsidRPr="00514039">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0A99BFB2"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w:t>
            </w:r>
          </w:p>
        </w:tc>
        <w:tc>
          <w:tcPr>
            <w:tcW w:w="680" w:type="dxa"/>
            <w:tcBorders>
              <w:top w:val="nil"/>
              <w:left w:val="nil"/>
              <w:bottom w:val="single" w:sz="4" w:space="0" w:color="auto"/>
              <w:right w:val="single" w:sz="4" w:space="0" w:color="auto"/>
            </w:tcBorders>
            <w:shd w:val="clear" w:color="000000" w:fill="FFFFFF"/>
            <w:noWrap/>
            <w:vAlign w:val="bottom"/>
            <w:hideMark/>
          </w:tcPr>
          <w:p w14:paraId="475BD1AD"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22.6</w:t>
            </w:r>
          </w:p>
        </w:tc>
        <w:tc>
          <w:tcPr>
            <w:tcW w:w="680" w:type="dxa"/>
            <w:tcBorders>
              <w:top w:val="nil"/>
              <w:left w:val="nil"/>
              <w:bottom w:val="single" w:sz="4" w:space="0" w:color="auto"/>
              <w:right w:val="single" w:sz="4" w:space="0" w:color="auto"/>
            </w:tcBorders>
            <w:shd w:val="clear" w:color="000000" w:fill="FFFFFF"/>
            <w:noWrap/>
            <w:vAlign w:val="bottom"/>
            <w:hideMark/>
          </w:tcPr>
          <w:p w14:paraId="2887B4AA"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17.6</w:t>
            </w:r>
          </w:p>
        </w:tc>
        <w:tc>
          <w:tcPr>
            <w:tcW w:w="680" w:type="dxa"/>
            <w:tcBorders>
              <w:top w:val="nil"/>
              <w:left w:val="nil"/>
              <w:bottom w:val="single" w:sz="4" w:space="0" w:color="auto"/>
              <w:right w:val="single" w:sz="4" w:space="0" w:color="auto"/>
            </w:tcBorders>
            <w:shd w:val="clear" w:color="000000" w:fill="FFFFFF"/>
            <w:noWrap/>
            <w:vAlign w:val="bottom"/>
            <w:hideMark/>
          </w:tcPr>
          <w:p w14:paraId="792A96ED"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23.2</w:t>
            </w:r>
          </w:p>
        </w:tc>
        <w:tc>
          <w:tcPr>
            <w:tcW w:w="680" w:type="dxa"/>
            <w:tcBorders>
              <w:top w:val="nil"/>
              <w:left w:val="nil"/>
              <w:bottom w:val="single" w:sz="4" w:space="0" w:color="auto"/>
              <w:right w:val="single" w:sz="4" w:space="0" w:color="auto"/>
            </w:tcBorders>
            <w:shd w:val="clear" w:color="000000" w:fill="FFFFFF"/>
            <w:noWrap/>
            <w:vAlign w:val="bottom"/>
            <w:hideMark/>
          </w:tcPr>
          <w:p w14:paraId="71ECF2A3"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18.2</w:t>
            </w:r>
          </w:p>
        </w:tc>
      </w:tr>
      <w:tr w:rsidR="00514039" w:rsidRPr="00514039" w14:paraId="68703BB6" w14:textId="77777777" w:rsidTr="00514039">
        <w:trPr>
          <w:trHeight w:val="263"/>
          <w:jc w:val="center"/>
        </w:trPr>
        <w:tc>
          <w:tcPr>
            <w:tcW w:w="4700" w:type="dxa"/>
            <w:tcBorders>
              <w:top w:val="nil"/>
              <w:left w:val="single" w:sz="4" w:space="0" w:color="auto"/>
              <w:bottom w:val="single" w:sz="4" w:space="0" w:color="auto"/>
              <w:right w:val="single" w:sz="4" w:space="0" w:color="auto"/>
            </w:tcBorders>
            <w:shd w:val="clear" w:color="auto" w:fill="auto"/>
            <w:vAlign w:val="center"/>
            <w:hideMark/>
          </w:tcPr>
          <w:p w14:paraId="749A80FF" w14:textId="77777777" w:rsidR="00514039" w:rsidRPr="00514039" w:rsidRDefault="00514039" w:rsidP="00514039">
            <w:pPr>
              <w:spacing w:after="0"/>
              <w:jc w:val="right"/>
              <w:outlineLvl w:val="0"/>
              <w:rPr>
                <w:rFonts w:ascii="Calibri" w:hAnsi="Calibri" w:cs="Calibri"/>
                <w:color w:val="000000"/>
                <w:lang w:val="fr-FR"/>
              </w:rPr>
            </w:pPr>
            <w:proofErr w:type="gramStart"/>
            <w:r w:rsidRPr="00514039">
              <w:rPr>
                <w:rFonts w:ascii="Calibri" w:hAnsi="Calibri" w:cs="Calibri"/>
                <w:color w:val="000000"/>
                <w:lang w:val="fr-FR"/>
              </w:rPr>
              <w:t>noise</w:t>
            </w:r>
            <w:proofErr w:type="gramEnd"/>
            <w:r w:rsidRPr="00514039">
              <w:rPr>
                <w:rFonts w:ascii="Calibri" w:hAnsi="Calibri" w:cs="Calibri"/>
                <w:color w:val="000000"/>
                <w:lang w:val="fr-FR"/>
              </w:rPr>
              <w:t xml:space="preserve"> </w:t>
            </w:r>
            <w:proofErr w:type="spellStart"/>
            <w:r w:rsidRPr="00514039">
              <w:rPr>
                <w:rFonts w:ascii="Calibri" w:hAnsi="Calibri" w:cs="Calibri"/>
                <w:color w:val="000000"/>
                <w:lang w:val="fr-FR"/>
              </w:rPr>
              <w:t>degradation</w:t>
            </w:r>
            <w:proofErr w:type="spellEnd"/>
            <w:r w:rsidRPr="00514039">
              <w:rPr>
                <w:rFonts w:ascii="Calibri" w:hAnsi="Calibri" w:cs="Calibri"/>
                <w:color w:val="000000"/>
                <w:lang w:val="fr-FR"/>
              </w:rPr>
              <w:t xml:space="preserve"> due to </w:t>
            </w:r>
            <w:proofErr w:type="spellStart"/>
            <w:r w:rsidRPr="00514039">
              <w:rPr>
                <w:rFonts w:ascii="Calibri" w:hAnsi="Calibri" w:cs="Calibri"/>
                <w:color w:val="000000"/>
                <w:lang w:val="fr-FR"/>
              </w:rPr>
              <w:t>Tx</w:t>
            </w:r>
            <w:proofErr w:type="spellEnd"/>
            <w:r w:rsidRPr="00514039">
              <w:rPr>
                <w:rFonts w:ascii="Calibri" w:hAnsi="Calibri" w:cs="Calibri"/>
                <w:color w:val="000000"/>
                <w:lang w:val="fr-FR"/>
              </w:rPr>
              <w:t xml:space="preserve"> noise: </w:t>
            </w:r>
            <w:r w:rsidRPr="00514039">
              <w:rPr>
                <w:rFonts w:ascii="Calibri" w:hAnsi="Calibri" w:cs="Calibri"/>
                <w:b/>
                <w:bCs/>
                <w:color w:val="000000"/>
                <w:lang w:val="fr-FR"/>
              </w:rPr>
              <w:t>Main</w:t>
            </w:r>
            <w:r w:rsidRPr="00514039">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6653A860" w14:textId="77777777" w:rsidR="00514039" w:rsidRPr="00514039" w:rsidRDefault="00514039" w:rsidP="00514039">
            <w:pPr>
              <w:spacing w:after="0"/>
              <w:jc w:val="center"/>
              <w:outlineLvl w:val="0"/>
              <w:rPr>
                <w:rFonts w:ascii="Calibri" w:hAnsi="Calibri" w:cs="Calibri"/>
                <w:color w:val="000000"/>
                <w:lang w:val="en-US"/>
              </w:rPr>
            </w:pPr>
            <w:r w:rsidRPr="00514039">
              <w:rPr>
                <w:rFonts w:ascii="Calibri" w:hAnsi="Calibri" w:cs="Calibri"/>
                <w:color w:val="000000"/>
                <w:lang w:val="en-US"/>
              </w:rPr>
              <w:t>[</w:t>
            </w:r>
            <w:proofErr w:type="spellStart"/>
            <w:r w:rsidRPr="00514039">
              <w:rPr>
                <w:rFonts w:ascii="Calibri" w:hAnsi="Calibri" w:cs="Calibri"/>
                <w:color w:val="000000"/>
                <w:lang w:val="en-US"/>
              </w:rPr>
              <w:t>lin</w:t>
            </w:r>
            <w:proofErr w:type="spellEnd"/>
            <w:r w:rsidRPr="00514039">
              <w:rPr>
                <w:rFonts w:ascii="Calibri" w:hAnsi="Calibri" w:cs="Calibri"/>
                <w:color w:val="000000"/>
                <w:lang w:val="en-US"/>
              </w:rPr>
              <w:t>]</w:t>
            </w:r>
          </w:p>
        </w:tc>
        <w:tc>
          <w:tcPr>
            <w:tcW w:w="680" w:type="dxa"/>
            <w:tcBorders>
              <w:top w:val="nil"/>
              <w:left w:val="nil"/>
              <w:bottom w:val="single" w:sz="4" w:space="0" w:color="auto"/>
              <w:right w:val="single" w:sz="4" w:space="0" w:color="auto"/>
            </w:tcBorders>
            <w:shd w:val="clear" w:color="000000" w:fill="FFFFFF"/>
            <w:noWrap/>
            <w:vAlign w:val="bottom"/>
            <w:hideMark/>
          </w:tcPr>
          <w:p w14:paraId="326F60E3" w14:textId="77777777" w:rsidR="00514039" w:rsidRPr="00514039" w:rsidRDefault="00514039" w:rsidP="00514039">
            <w:pPr>
              <w:spacing w:after="0"/>
              <w:jc w:val="center"/>
              <w:outlineLvl w:val="0"/>
              <w:rPr>
                <w:rFonts w:ascii="Calibri" w:hAnsi="Calibri" w:cs="Calibri"/>
                <w:color w:val="000000"/>
                <w:lang w:val="en-US"/>
              </w:rPr>
            </w:pPr>
            <w:r w:rsidRPr="00514039">
              <w:rPr>
                <w:rFonts w:ascii="Calibri" w:hAnsi="Calibri" w:cs="Calibri"/>
                <w:color w:val="000000"/>
                <w:lang w:val="en-US"/>
              </w:rPr>
              <w:t>180.4</w:t>
            </w:r>
          </w:p>
        </w:tc>
        <w:tc>
          <w:tcPr>
            <w:tcW w:w="680" w:type="dxa"/>
            <w:tcBorders>
              <w:top w:val="nil"/>
              <w:left w:val="nil"/>
              <w:bottom w:val="single" w:sz="4" w:space="0" w:color="auto"/>
              <w:right w:val="single" w:sz="4" w:space="0" w:color="auto"/>
            </w:tcBorders>
            <w:shd w:val="clear" w:color="000000" w:fill="FFFFFF"/>
            <w:noWrap/>
            <w:vAlign w:val="bottom"/>
            <w:hideMark/>
          </w:tcPr>
          <w:p w14:paraId="75E4C186" w14:textId="77777777" w:rsidR="00514039" w:rsidRPr="00514039" w:rsidRDefault="00514039" w:rsidP="00514039">
            <w:pPr>
              <w:spacing w:after="0"/>
              <w:jc w:val="center"/>
              <w:outlineLvl w:val="0"/>
              <w:rPr>
                <w:rFonts w:ascii="Calibri" w:hAnsi="Calibri" w:cs="Calibri"/>
                <w:color w:val="000000"/>
                <w:lang w:val="en-US"/>
              </w:rPr>
            </w:pPr>
            <w:r w:rsidRPr="00514039">
              <w:rPr>
                <w:rFonts w:ascii="Calibri" w:hAnsi="Calibri" w:cs="Calibri"/>
                <w:color w:val="000000"/>
                <w:lang w:val="en-US"/>
              </w:rPr>
              <w:t>57.7</w:t>
            </w:r>
          </w:p>
        </w:tc>
        <w:tc>
          <w:tcPr>
            <w:tcW w:w="680" w:type="dxa"/>
            <w:tcBorders>
              <w:top w:val="nil"/>
              <w:left w:val="nil"/>
              <w:bottom w:val="single" w:sz="4" w:space="0" w:color="auto"/>
              <w:right w:val="single" w:sz="4" w:space="0" w:color="auto"/>
            </w:tcBorders>
            <w:shd w:val="clear" w:color="000000" w:fill="FFFFFF"/>
            <w:noWrap/>
            <w:vAlign w:val="bottom"/>
            <w:hideMark/>
          </w:tcPr>
          <w:p w14:paraId="63E12272" w14:textId="77777777" w:rsidR="00514039" w:rsidRPr="00514039" w:rsidRDefault="00514039" w:rsidP="00514039">
            <w:pPr>
              <w:spacing w:after="0"/>
              <w:jc w:val="center"/>
              <w:outlineLvl w:val="0"/>
              <w:rPr>
                <w:rFonts w:ascii="Calibri" w:hAnsi="Calibri" w:cs="Calibri"/>
                <w:color w:val="000000"/>
                <w:lang w:val="en-US"/>
              </w:rPr>
            </w:pPr>
            <w:r w:rsidRPr="00514039">
              <w:rPr>
                <w:rFonts w:ascii="Calibri" w:hAnsi="Calibri" w:cs="Calibri"/>
                <w:color w:val="000000"/>
                <w:lang w:val="en-US"/>
              </w:rPr>
              <w:t>207.0</w:t>
            </w:r>
          </w:p>
        </w:tc>
        <w:tc>
          <w:tcPr>
            <w:tcW w:w="680" w:type="dxa"/>
            <w:tcBorders>
              <w:top w:val="nil"/>
              <w:left w:val="nil"/>
              <w:bottom w:val="single" w:sz="4" w:space="0" w:color="auto"/>
              <w:right w:val="single" w:sz="4" w:space="0" w:color="auto"/>
            </w:tcBorders>
            <w:shd w:val="clear" w:color="000000" w:fill="FFFFFF"/>
            <w:noWrap/>
            <w:vAlign w:val="bottom"/>
            <w:hideMark/>
          </w:tcPr>
          <w:p w14:paraId="4EF3577D" w14:textId="77777777" w:rsidR="00514039" w:rsidRPr="00514039" w:rsidRDefault="00514039" w:rsidP="00514039">
            <w:pPr>
              <w:spacing w:after="0"/>
              <w:jc w:val="center"/>
              <w:outlineLvl w:val="0"/>
              <w:rPr>
                <w:rFonts w:ascii="Calibri" w:hAnsi="Calibri" w:cs="Calibri"/>
                <w:color w:val="000000"/>
                <w:lang w:val="en-US"/>
              </w:rPr>
            </w:pPr>
            <w:r w:rsidRPr="00514039">
              <w:rPr>
                <w:rFonts w:ascii="Calibri" w:hAnsi="Calibri" w:cs="Calibri"/>
                <w:color w:val="000000"/>
                <w:lang w:val="en-US"/>
              </w:rPr>
              <w:t>66.1</w:t>
            </w:r>
          </w:p>
        </w:tc>
      </w:tr>
      <w:tr w:rsidR="00514039" w:rsidRPr="00514039" w14:paraId="04240708" w14:textId="77777777" w:rsidTr="006B7922">
        <w:trPr>
          <w:trHeight w:val="70"/>
          <w:jc w:val="center"/>
        </w:trPr>
        <w:tc>
          <w:tcPr>
            <w:tcW w:w="4700" w:type="dxa"/>
            <w:tcBorders>
              <w:top w:val="nil"/>
              <w:left w:val="single" w:sz="4" w:space="0" w:color="auto"/>
              <w:bottom w:val="single" w:sz="4" w:space="0" w:color="auto"/>
              <w:right w:val="single" w:sz="4" w:space="0" w:color="auto"/>
            </w:tcBorders>
            <w:shd w:val="clear" w:color="auto" w:fill="auto"/>
            <w:noWrap/>
            <w:vAlign w:val="center"/>
            <w:hideMark/>
          </w:tcPr>
          <w:p w14:paraId="26A29621"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46663BE4" w14:textId="77777777" w:rsidR="00514039" w:rsidRPr="00514039" w:rsidRDefault="00514039" w:rsidP="00514039">
            <w:pPr>
              <w:spacing w:after="0"/>
              <w:jc w:val="center"/>
              <w:rPr>
                <w:rFonts w:ascii="Calibri" w:hAnsi="Calibri" w:cs="Calibri"/>
                <w:color w:val="000000"/>
                <w:lang w:val="en-US"/>
              </w:rPr>
            </w:pPr>
            <w:proofErr w:type="spellStart"/>
            <w:r w:rsidRPr="00514039">
              <w:rPr>
                <w:rFonts w:ascii="Calibri" w:hAnsi="Calibri" w:cs="Calibri"/>
                <w:color w:val="000000"/>
                <w:lang w:val="en-US"/>
              </w:rPr>
              <w:t>cor</w:t>
            </w:r>
            <w:proofErr w:type="spellEnd"/>
            <w:r w:rsidRPr="00514039">
              <w:rPr>
                <w:rFonts w:ascii="Calibri" w:hAnsi="Calibri" w:cs="Calibri"/>
                <w:color w:val="000000"/>
                <w:lang w:val="en-US"/>
              </w:rPr>
              <w:t xml:space="preserve"> [dB]</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1473BE"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22.1</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A918AA"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22.7</w:t>
            </w:r>
          </w:p>
        </w:tc>
      </w:tr>
      <w:tr w:rsidR="00514039" w:rsidRPr="00514039" w14:paraId="15196B4D" w14:textId="77777777" w:rsidTr="006B7922">
        <w:trPr>
          <w:trHeight w:val="70"/>
          <w:jc w:val="center"/>
        </w:trPr>
        <w:tc>
          <w:tcPr>
            <w:tcW w:w="4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4B91" w14:textId="77777777" w:rsidR="00514039" w:rsidRPr="00514039" w:rsidRDefault="00514039" w:rsidP="00514039">
            <w:pPr>
              <w:spacing w:after="0"/>
              <w:jc w:val="right"/>
              <w:rPr>
                <w:rFonts w:ascii="Calibri" w:hAnsi="Calibri" w:cs="Calibri"/>
                <w:color w:val="000000"/>
                <w:lang w:val="en-US"/>
              </w:rPr>
            </w:pPr>
            <w:r w:rsidRPr="00514039">
              <w:rPr>
                <w:rFonts w:ascii="Calibri" w:hAnsi="Calibri" w:cs="Calibri"/>
                <w:color w:val="000000"/>
                <w:lang w:val="en-US"/>
              </w:rPr>
              <w:t>PC3 REFSENS</w:t>
            </w: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AC115" w14:textId="77777777" w:rsidR="00514039" w:rsidRPr="00514039" w:rsidRDefault="00514039" w:rsidP="00514039">
            <w:pPr>
              <w:spacing w:after="0"/>
              <w:jc w:val="center"/>
              <w:rPr>
                <w:rFonts w:ascii="Calibri" w:hAnsi="Calibri" w:cs="Calibri"/>
                <w:color w:val="000000"/>
                <w:lang w:val="en-US"/>
              </w:rPr>
            </w:pPr>
            <w:r w:rsidRPr="00514039">
              <w:rPr>
                <w:rFonts w:ascii="Calibri" w:hAnsi="Calibri" w:cs="Calibri"/>
                <w:color w:val="000000"/>
                <w:lang w:val="en-US"/>
              </w:rPr>
              <w:t>[dBm]</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E2071" w14:textId="77777777" w:rsidR="00514039" w:rsidRPr="00514039" w:rsidRDefault="00514039" w:rsidP="00514039">
            <w:pPr>
              <w:spacing w:after="0"/>
              <w:jc w:val="center"/>
              <w:rPr>
                <w:rFonts w:ascii="Calibri" w:hAnsi="Calibri" w:cs="Calibri"/>
                <w:b/>
                <w:bCs/>
                <w:color w:val="000000"/>
                <w:lang w:val="en-US"/>
              </w:rPr>
            </w:pPr>
            <w:r w:rsidRPr="00514039">
              <w:rPr>
                <w:rFonts w:ascii="Calibri" w:hAnsi="Calibri" w:cs="Calibri"/>
                <w:b/>
                <w:bCs/>
                <w:color w:val="000000"/>
                <w:lang w:val="en-US"/>
              </w:rPr>
              <w:t>-67.1</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F526A" w14:textId="77777777" w:rsidR="00514039" w:rsidRPr="00514039" w:rsidRDefault="00514039" w:rsidP="00514039">
            <w:pPr>
              <w:spacing w:after="0"/>
              <w:jc w:val="center"/>
              <w:rPr>
                <w:rFonts w:ascii="Calibri" w:hAnsi="Calibri" w:cs="Calibri"/>
                <w:b/>
                <w:bCs/>
                <w:color w:val="000000"/>
                <w:lang w:val="en-US"/>
              </w:rPr>
            </w:pPr>
            <w:r w:rsidRPr="00514039">
              <w:rPr>
                <w:rFonts w:ascii="Calibri" w:hAnsi="Calibri" w:cs="Calibri"/>
                <w:b/>
                <w:bCs/>
                <w:color w:val="000000"/>
                <w:lang w:val="en-US"/>
              </w:rPr>
              <w:t>-65.8</w:t>
            </w:r>
          </w:p>
        </w:tc>
      </w:tr>
    </w:tbl>
    <w:p w14:paraId="4C6AD40D" w14:textId="64F869CB" w:rsidR="00514039" w:rsidRDefault="00514039" w:rsidP="00592E63">
      <w:pPr>
        <w:tabs>
          <w:tab w:val="left" w:pos="4230"/>
        </w:tabs>
        <w:spacing w:after="0"/>
        <w:rPr>
          <w:lang w:eastAsia="zh-CN"/>
        </w:rPr>
      </w:pPr>
    </w:p>
    <w:p w14:paraId="28FF7A19" w14:textId="4FED9185" w:rsidR="00514039" w:rsidRDefault="00514039" w:rsidP="00592E63">
      <w:pPr>
        <w:tabs>
          <w:tab w:val="left" w:pos="4230"/>
        </w:tabs>
        <w:spacing w:after="0"/>
        <w:rPr>
          <w:lang w:eastAsia="zh-CN"/>
        </w:rPr>
      </w:pPr>
      <w:r>
        <w:rPr>
          <w:lang w:eastAsia="zh-CN"/>
        </w:rPr>
        <w:t>Compared to our initial evaluation,</w:t>
      </w:r>
      <w:r w:rsidR="00865ACA">
        <w:rPr>
          <w:lang w:eastAsia="zh-CN"/>
        </w:rPr>
        <w:t xml:space="preserve"> </w:t>
      </w:r>
      <w:r>
        <w:rPr>
          <w:lang w:eastAsia="zh-CN"/>
        </w:rPr>
        <w:t xml:space="preserve">we </w:t>
      </w:r>
      <w:r w:rsidR="000B2E4D">
        <w:rPr>
          <w:lang w:eastAsia="zh-CN"/>
        </w:rPr>
        <w:t>discovered</w:t>
      </w:r>
      <w:r>
        <w:rPr>
          <w:lang w:eastAsia="zh-CN"/>
        </w:rPr>
        <w:t xml:space="preserve"> that </w:t>
      </w:r>
      <w:r w:rsidR="00865ACA">
        <w:rPr>
          <w:lang w:eastAsia="zh-CN"/>
        </w:rPr>
        <w:t xml:space="preserve">there is </w:t>
      </w:r>
      <w:r w:rsidR="000B2E4D">
        <w:rPr>
          <w:lang w:eastAsia="zh-CN"/>
        </w:rPr>
        <w:t xml:space="preserve">a </w:t>
      </w:r>
      <w:r w:rsidR="00865ACA">
        <w:rPr>
          <w:lang w:eastAsia="zh-CN"/>
        </w:rPr>
        <w:t xml:space="preserve">slightly higher noise </w:t>
      </w:r>
      <w:r w:rsidR="000B2E4D">
        <w:rPr>
          <w:lang w:eastAsia="zh-CN"/>
        </w:rPr>
        <w:t xml:space="preserve">measured </w:t>
      </w:r>
      <w:r w:rsidR="00865ACA">
        <w:rPr>
          <w:lang w:eastAsia="zh-CN"/>
        </w:rPr>
        <w:t xml:space="preserve">in 35MHz </w:t>
      </w:r>
      <w:r w:rsidR="000B2E4D">
        <w:rPr>
          <w:lang w:eastAsia="zh-CN"/>
        </w:rPr>
        <w:t>versus</w:t>
      </w:r>
      <w:r w:rsidR="00865ACA">
        <w:rPr>
          <w:lang w:eastAsia="zh-CN"/>
        </w:rPr>
        <w:t xml:space="preserve"> the 30MHz case</w:t>
      </w:r>
      <w:r w:rsidR="000B2E4D">
        <w:rPr>
          <w:lang w:eastAsia="zh-CN"/>
        </w:rPr>
        <w:t>,</w:t>
      </w:r>
      <w:r w:rsidR="00865ACA">
        <w:rPr>
          <w:lang w:eastAsia="zh-CN"/>
        </w:rPr>
        <w:t xml:space="preserve"> despite similar IMD3 and IMD5 being pushed further. This can be explained by the additional noise related to the IMD3 of the 20RB related spectral regrowth. Based on the above measurements and calculations, a 35MH</w:t>
      </w:r>
      <w:r w:rsidR="000B2E4D">
        <w:rPr>
          <w:lang w:eastAsia="zh-CN"/>
        </w:rPr>
        <w:t>z</w:t>
      </w:r>
      <w:r w:rsidR="00865ACA">
        <w:rPr>
          <w:lang w:eastAsia="zh-CN"/>
        </w:rPr>
        <w:t xml:space="preserve"> REFSENS can be proposed.</w:t>
      </w:r>
    </w:p>
    <w:p w14:paraId="5A18E56C" w14:textId="082648FD" w:rsidR="00865ACA" w:rsidRDefault="00865ACA" w:rsidP="00592E63">
      <w:pPr>
        <w:tabs>
          <w:tab w:val="left" w:pos="4230"/>
        </w:tabs>
        <w:spacing w:after="0"/>
        <w:rPr>
          <w:lang w:eastAsia="zh-CN"/>
        </w:rPr>
      </w:pPr>
    </w:p>
    <w:p w14:paraId="3FCAC2D7" w14:textId="676A72DC" w:rsidR="00865ACA" w:rsidRPr="00865ACA" w:rsidRDefault="00865ACA" w:rsidP="00592E63">
      <w:pPr>
        <w:tabs>
          <w:tab w:val="left" w:pos="4230"/>
        </w:tabs>
        <w:spacing w:after="0"/>
        <w:rPr>
          <w:b/>
          <w:bCs/>
          <w:lang w:val="en-US" w:eastAsia="zh-CN"/>
        </w:rPr>
      </w:pPr>
      <w:r w:rsidRPr="00865ACA">
        <w:rPr>
          <w:b/>
          <w:bCs/>
          <w:lang w:val="en-US" w:eastAsia="zh-CN"/>
        </w:rPr>
        <w:t>Proposal on 35MHz REFSENS (</w:t>
      </w:r>
      <w:r w:rsidRPr="008A7F00">
        <w:rPr>
          <w:b/>
          <w:bCs/>
          <w:highlight w:val="yellow"/>
          <w:lang w:val="en-US" w:eastAsia="zh-CN"/>
        </w:rPr>
        <w:t>yellow highlight</w:t>
      </w:r>
      <w:r w:rsidRPr="00865ACA">
        <w:rPr>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465B2" w:rsidRPr="00874A32" w14:paraId="207AC5D9" w14:textId="77777777" w:rsidTr="006B7922">
        <w:trPr>
          <w:trHeight w:val="187"/>
          <w:tblHeader/>
          <w:jc w:val="center"/>
        </w:trPr>
        <w:tc>
          <w:tcPr>
            <w:tcW w:w="9209" w:type="dxa"/>
            <w:gridSpan w:val="12"/>
            <w:tcBorders>
              <w:bottom w:val="single" w:sz="4" w:space="0" w:color="auto"/>
            </w:tcBorders>
            <w:shd w:val="clear" w:color="auto" w:fill="auto"/>
            <w:vAlign w:val="center"/>
          </w:tcPr>
          <w:p w14:paraId="1F65D3CB" w14:textId="77777777" w:rsidR="006465B2" w:rsidRPr="00874A32" w:rsidRDefault="006465B2" w:rsidP="006B7922">
            <w:pPr>
              <w:pStyle w:val="TAH"/>
              <w:rPr>
                <w:rFonts w:eastAsia="PMingLiU"/>
                <w:lang w:val="en-US"/>
              </w:rPr>
            </w:pPr>
            <w:bookmarkStart w:id="3" w:name="_Hlk78840273"/>
            <w:r w:rsidRPr="00874A32">
              <w:rPr>
                <w:rFonts w:eastAsia="PMingLiU"/>
                <w:lang w:val="en-US"/>
              </w:rPr>
              <w:t>Operating band / SCS / Channel bandwidth</w:t>
            </w:r>
          </w:p>
        </w:tc>
      </w:tr>
      <w:tr w:rsidR="006465B2" w:rsidRPr="00874A32" w14:paraId="0A7E9FBF" w14:textId="77777777" w:rsidTr="006B7922">
        <w:trPr>
          <w:trHeight w:val="187"/>
          <w:tblHeader/>
          <w:jc w:val="center"/>
        </w:trPr>
        <w:tc>
          <w:tcPr>
            <w:tcW w:w="1100" w:type="dxa"/>
            <w:tcBorders>
              <w:bottom w:val="single" w:sz="4" w:space="0" w:color="auto"/>
            </w:tcBorders>
            <w:shd w:val="clear" w:color="auto" w:fill="auto"/>
            <w:vAlign w:val="center"/>
          </w:tcPr>
          <w:p w14:paraId="2104EB07" w14:textId="77777777" w:rsidR="006465B2" w:rsidRPr="00874A32" w:rsidRDefault="006465B2" w:rsidP="006B7922">
            <w:pPr>
              <w:pStyle w:val="TAH"/>
              <w:rPr>
                <w:rFonts w:eastAsia="PMingLiU"/>
                <w:lang w:val="en-US"/>
              </w:rPr>
            </w:pPr>
            <w:r w:rsidRPr="00874A32">
              <w:rPr>
                <w:rFonts w:eastAsia="PMingLiU"/>
                <w:lang w:val="en-US"/>
              </w:rPr>
              <w:t>Operating Band</w:t>
            </w:r>
          </w:p>
        </w:tc>
        <w:tc>
          <w:tcPr>
            <w:tcW w:w="629" w:type="dxa"/>
            <w:vAlign w:val="center"/>
          </w:tcPr>
          <w:p w14:paraId="54B9332C" w14:textId="77777777" w:rsidR="006465B2" w:rsidRPr="00874A32" w:rsidRDefault="006465B2" w:rsidP="006B7922">
            <w:pPr>
              <w:pStyle w:val="TAH"/>
              <w:rPr>
                <w:rFonts w:eastAsia="PMingLiU"/>
                <w:lang w:val="en-US"/>
              </w:rPr>
            </w:pPr>
            <w:r w:rsidRPr="00874A32">
              <w:rPr>
                <w:rFonts w:eastAsia="PMingLiU"/>
                <w:lang w:val="en-US"/>
              </w:rPr>
              <w:t>SCS kHz</w:t>
            </w:r>
          </w:p>
        </w:tc>
        <w:tc>
          <w:tcPr>
            <w:tcW w:w="741" w:type="dxa"/>
            <w:shd w:val="clear" w:color="auto" w:fill="auto"/>
            <w:vAlign w:val="center"/>
          </w:tcPr>
          <w:p w14:paraId="5FED11B3" w14:textId="77777777" w:rsidR="006465B2" w:rsidRPr="00874A32" w:rsidRDefault="006465B2" w:rsidP="006B7922">
            <w:pPr>
              <w:pStyle w:val="TAH"/>
              <w:rPr>
                <w:rFonts w:eastAsia="PMingLiU"/>
                <w:lang w:val="en-US"/>
              </w:rPr>
            </w:pPr>
            <w:r w:rsidRPr="00874A32">
              <w:rPr>
                <w:rFonts w:eastAsia="PMingLiU"/>
                <w:lang w:val="en-US"/>
              </w:rPr>
              <w:t>5</w:t>
            </w:r>
          </w:p>
          <w:p w14:paraId="24CCDD64"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256053D" w14:textId="77777777" w:rsidR="006465B2" w:rsidRPr="00874A32" w:rsidRDefault="006465B2" w:rsidP="006B7922">
            <w:pPr>
              <w:pStyle w:val="TAH"/>
              <w:rPr>
                <w:rFonts w:eastAsia="PMingLiU"/>
                <w:lang w:val="en-US"/>
              </w:rPr>
            </w:pPr>
            <w:r w:rsidRPr="00874A32">
              <w:rPr>
                <w:rFonts w:eastAsia="PMingLiU"/>
                <w:lang w:val="en-US"/>
              </w:rPr>
              <w:t>10</w:t>
            </w:r>
          </w:p>
          <w:p w14:paraId="1913F30B"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D5FA678" w14:textId="77777777" w:rsidR="006465B2" w:rsidRPr="00874A32" w:rsidRDefault="006465B2" w:rsidP="006B7922">
            <w:pPr>
              <w:pStyle w:val="TAH"/>
              <w:rPr>
                <w:rFonts w:eastAsia="PMingLiU"/>
                <w:lang w:val="en-US"/>
              </w:rPr>
            </w:pPr>
            <w:r w:rsidRPr="00874A32">
              <w:rPr>
                <w:rFonts w:eastAsia="PMingLiU"/>
                <w:lang w:val="en-US"/>
              </w:rPr>
              <w:t>15</w:t>
            </w:r>
          </w:p>
          <w:p w14:paraId="49820948"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CAAF822" w14:textId="77777777" w:rsidR="006465B2" w:rsidRPr="00874A32" w:rsidRDefault="006465B2" w:rsidP="006B7922">
            <w:pPr>
              <w:pStyle w:val="TAH"/>
              <w:rPr>
                <w:rFonts w:eastAsia="PMingLiU"/>
                <w:lang w:val="en-US"/>
              </w:rPr>
            </w:pPr>
            <w:r w:rsidRPr="00874A32">
              <w:rPr>
                <w:rFonts w:eastAsia="PMingLiU"/>
                <w:lang w:val="en-US"/>
              </w:rPr>
              <w:t>20</w:t>
            </w:r>
          </w:p>
          <w:p w14:paraId="65FDF62F"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ADA4E00" w14:textId="77777777" w:rsidR="006465B2" w:rsidRPr="00874A32" w:rsidRDefault="006465B2" w:rsidP="006B7922">
            <w:pPr>
              <w:pStyle w:val="TAH"/>
              <w:rPr>
                <w:rFonts w:eastAsia="PMingLiU"/>
                <w:lang w:val="en-US"/>
              </w:rPr>
            </w:pPr>
            <w:r w:rsidRPr="00874A32">
              <w:rPr>
                <w:rFonts w:eastAsia="PMingLiU"/>
                <w:lang w:val="en-US"/>
              </w:rPr>
              <w:t>25</w:t>
            </w:r>
          </w:p>
          <w:p w14:paraId="03EF498B"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DE5106C" w14:textId="77777777" w:rsidR="006465B2" w:rsidRPr="00874A32" w:rsidRDefault="006465B2" w:rsidP="006B7922">
            <w:pPr>
              <w:pStyle w:val="TAH"/>
              <w:rPr>
                <w:rFonts w:eastAsia="PMingLiU"/>
                <w:lang w:val="en-US"/>
              </w:rPr>
            </w:pPr>
            <w:r w:rsidRPr="00874A32">
              <w:rPr>
                <w:rFonts w:eastAsia="PMingLiU"/>
                <w:lang w:val="en-US"/>
              </w:rPr>
              <w:t>30 MHz (dBm)</w:t>
            </w:r>
          </w:p>
        </w:tc>
        <w:tc>
          <w:tcPr>
            <w:tcW w:w="741" w:type="dxa"/>
            <w:vAlign w:val="center"/>
          </w:tcPr>
          <w:p w14:paraId="27B3B82F" w14:textId="77777777" w:rsidR="006465B2" w:rsidRPr="00874A32" w:rsidRDefault="006465B2" w:rsidP="006B7922">
            <w:pPr>
              <w:pStyle w:val="TAH"/>
              <w:rPr>
                <w:rFonts w:eastAsia="PMingLiU"/>
                <w:lang w:val="en-US"/>
              </w:rPr>
            </w:pPr>
            <w:r w:rsidRPr="00874A32">
              <w:rPr>
                <w:rFonts w:eastAsia="PMingLiU"/>
                <w:lang w:val="en-US"/>
              </w:rPr>
              <w:t>35 MHz (dBm)</w:t>
            </w:r>
          </w:p>
        </w:tc>
        <w:tc>
          <w:tcPr>
            <w:tcW w:w="740" w:type="dxa"/>
            <w:shd w:val="clear" w:color="auto" w:fill="auto"/>
            <w:vAlign w:val="center"/>
          </w:tcPr>
          <w:p w14:paraId="34AD9859" w14:textId="77777777" w:rsidR="006465B2" w:rsidRPr="00874A32" w:rsidRDefault="006465B2" w:rsidP="006B7922">
            <w:pPr>
              <w:pStyle w:val="TAH"/>
              <w:rPr>
                <w:rFonts w:eastAsia="PMingLiU"/>
                <w:lang w:val="en-US"/>
              </w:rPr>
            </w:pPr>
            <w:r w:rsidRPr="00874A32">
              <w:rPr>
                <w:rFonts w:eastAsia="PMingLiU"/>
                <w:lang w:val="en-US"/>
              </w:rPr>
              <w:t>40</w:t>
            </w:r>
          </w:p>
          <w:p w14:paraId="02BA6DCB"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512C7F5" w14:textId="77777777" w:rsidR="006465B2" w:rsidRPr="00874A32" w:rsidRDefault="006465B2" w:rsidP="006B7922">
            <w:pPr>
              <w:pStyle w:val="TAH"/>
              <w:rPr>
                <w:rFonts w:eastAsia="PMingLiU"/>
                <w:lang w:val="en-US"/>
              </w:rPr>
            </w:pPr>
            <w:r w:rsidRPr="00874A32">
              <w:rPr>
                <w:rFonts w:eastAsia="PMingLiU"/>
                <w:lang w:val="en-US"/>
              </w:rPr>
              <w:t>45 MHz (dBm)</w:t>
            </w:r>
          </w:p>
        </w:tc>
        <w:tc>
          <w:tcPr>
            <w:tcW w:w="814" w:type="dxa"/>
            <w:vAlign w:val="center"/>
          </w:tcPr>
          <w:p w14:paraId="7C8DD938" w14:textId="77777777" w:rsidR="006465B2" w:rsidRPr="00874A32" w:rsidRDefault="006465B2" w:rsidP="006B7922">
            <w:pPr>
              <w:pStyle w:val="TAH"/>
              <w:rPr>
                <w:rFonts w:eastAsia="PMingLiU"/>
                <w:lang w:val="en-US"/>
              </w:rPr>
            </w:pPr>
            <w:r w:rsidRPr="00874A32">
              <w:rPr>
                <w:rFonts w:eastAsia="PMingLiU"/>
                <w:lang w:val="en-US"/>
              </w:rPr>
              <w:t>50</w:t>
            </w:r>
          </w:p>
          <w:p w14:paraId="68D33AAB" w14:textId="77777777" w:rsidR="006465B2" w:rsidRPr="00874A32" w:rsidRDefault="006465B2" w:rsidP="006B7922">
            <w:pPr>
              <w:pStyle w:val="TAH"/>
              <w:rPr>
                <w:rFonts w:eastAsia="PMingLiU"/>
                <w:lang w:val="en-US"/>
              </w:rPr>
            </w:pPr>
            <w:r w:rsidRPr="00874A32">
              <w:rPr>
                <w:rFonts w:eastAsia="PMingLiU"/>
                <w:lang w:val="en-US"/>
              </w:rPr>
              <w:t>MHz</w:t>
            </w:r>
            <w:r w:rsidRPr="00874A32">
              <w:rPr>
                <w:rFonts w:eastAsia="PMingLiU"/>
                <w:lang w:val="en-US"/>
              </w:rPr>
              <w:br/>
              <w:t>(dBm)</w:t>
            </w:r>
          </w:p>
        </w:tc>
      </w:tr>
      <w:tr w:rsidR="006465B2" w:rsidRPr="00874A32" w14:paraId="7FA8A63A" w14:textId="77777777" w:rsidTr="006B7922">
        <w:trPr>
          <w:trHeight w:val="187"/>
          <w:jc w:val="center"/>
        </w:trPr>
        <w:tc>
          <w:tcPr>
            <w:tcW w:w="1100" w:type="dxa"/>
            <w:vMerge w:val="restart"/>
            <w:shd w:val="clear" w:color="auto" w:fill="auto"/>
            <w:vAlign w:val="center"/>
          </w:tcPr>
          <w:p w14:paraId="4026BAED" w14:textId="77777777" w:rsidR="006465B2" w:rsidRPr="00874A32" w:rsidRDefault="006465B2" w:rsidP="006B7922">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28DDEA78" w14:textId="77777777" w:rsidR="006465B2" w:rsidRPr="00874A32" w:rsidRDefault="006465B2" w:rsidP="006B79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478C54C" w14:textId="77777777" w:rsidR="006465B2" w:rsidRPr="00874A32" w:rsidRDefault="006465B2" w:rsidP="006B792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835EE4C" w14:textId="77777777" w:rsidR="006465B2" w:rsidRPr="00874A32" w:rsidRDefault="006465B2" w:rsidP="006B79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8038C7D" w14:textId="77777777" w:rsidR="006465B2" w:rsidRPr="00874A32" w:rsidRDefault="006465B2" w:rsidP="006B79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B3157B3" w14:textId="77777777" w:rsidR="006465B2" w:rsidRPr="00874A32" w:rsidRDefault="006465B2" w:rsidP="006B792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EFE4206" w14:textId="77777777" w:rsidR="006465B2" w:rsidRPr="00807781" w:rsidRDefault="006465B2" w:rsidP="006B7922">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4B37AB68" w14:textId="77777777" w:rsidR="006465B2" w:rsidRPr="00807781" w:rsidRDefault="006465B2" w:rsidP="006B7922">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1B79CB5" w14:textId="77777777" w:rsidR="006465B2" w:rsidRPr="00807781" w:rsidRDefault="006465B2" w:rsidP="006B7922">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C03A31E" w14:textId="77777777" w:rsidR="006465B2" w:rsidRPr="00807781" w:rsidRDefault="006465B2" w:rsidP="006B7922">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295AE28" w14:textId="682A0608" w:rsidR="006465B2" w:rsidRPr="00865ACA" w:rsidRDefault="006465B2" w:rsidP="006B7922">
            <w:pPr>
              <w:pStyle w:val="TAC"/>
              <w:rPr>
                <w:rFonts w:eastAsia="PMingLiU"/>
                <w:highlight w:val="yellow"/>
                <w:lang w:val="en-US"/>
              </w:rPr>
            </w:pPr>
            <w:r w:rsidRPr="00865ACA">
              <w:rPr>
                <w:rFonts w:eastAsia="PMingLiU"/>
                <w:highlight w:val="yellow"/>
                <w:lang w:val="en-US"/>
              </w:rPr>
              <w:t>-80.7</w:t>
            </w:r>
            <w:r w:rsidR="00865ACA" w:rsidRPr="00865ACA">
              <w:rPr>
                <w:rFonts w:eastAsia="PMingLiU"/>
                <w:sz w:val="16"/>
                <w:szCs w:val="16"/>
                <w:highlight w:val="yellow"/>
                <w:vertAlign w:val="superscript"/>
                <w:lang w:val="en-US"/>
              </w:rPr>
              <w:t>9</w:t>
            </w:r>
          </w:p>
          <w:p w14:paraId="234722E7" w14:textId="51AB2DCC" w:rsidR="006465B2" w:rsidRPr="00865ACA" w:rsidRDefault="00865ACA" w:rsidP="006B7922">
            <w:pPr>
              <w:pStyle w:val="TAC"/>
              <w:rPr>
                <w:rFonts w:eastAsia="PMingLiU"/>
                <w:highlight w:val="yellow"/>
                <w:lang w:val="en-US"/>
              </w:rPr>
            </w:pPr>
            <w:r w:rsidRPr="00865ACA">
              <w:rPr>
                <w:rFonts w:eastAsia="PMingLiU"/>
                <w:sz w:val="16"/>
                <w:szCs w:val="16"/>
                <w:highlight w:val="yellow"/>
                <w:lang w:val="en-US"/>
              </w:rPr>
              <w:t>-65.8</w:t>
            </w:r>
            <w:r w:rsidRPr="00865ACA">
              <w:rPr>
                <w:rFonts w:eastAsia="PMingLiU"/>
                <w:sz w:val="16"/>
                <w:szCs w:val="16"/>
                <w:highlight w:val="yellow"/>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B12C0BF" w14:textId="77777777" w:rsidR="006465B2" w:rsidRPr="00874A32" w:rsidRDefault="006465B2" w:rsidP="006B79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794E82" w14:textId="77777777" w:rsidR="006465B2" w:rsidRPr="00874A32" w:rsidRDefault="006465B2" w:rsidP="006B79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C59316" w14:textId="77777777" w:rsidR="006465B2" w:rsidRPr="00874A32" w:rsidRDefault="006465B2" w:rsidP="006B7922">
            <w:pPr>
              <w:pStyle w:val="TAC"/>
              <w:rPr>
                <w:rFonts w:eastAsia="PMingLiU"/>
                <w:lang w:val="en-US"/>
              </w:rPr>
            </w:pPr>
          </w:p>
        </w:tc>
      </w:tr>
      <w:tr w:rsidR="006465B2" w:rsidRPr="00874A32" w14:paraId="7DD0764A" w14:textId="77777777" w:rsidTr="006B7922">
        <w:trPr>
          <w:trHeight w:val="187"/>
          <w:jc w:val="center"/>
        </w:trPr>
        <w:tc>
          <w:tcPr>
            <w:tcW w:w="1100" w:type="dxa"/>
            <w:vMerge/>
            <w:shd w:val="clear" w:color="auto" w:fill="auto"/>
            <w:vAlign w:val="center"/>
          </w:tcPr>
          <w:p w14:paraId="03FE0D37" w14:textId="77777777" w:rsidR="006465B2" w:rsidRPr="00874A32" w:rsidRDefault="006465B2" w:rsidP="006B79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44D9A1F" w14:textId="77777777" w:rsidR="006465B2" w:rsidRPr="00874A32" w:rsidRDefault="006465B2" w:rsidP="006B79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01E785E" w14:textId="77777777" w:rsidR="006465B2" w:rsidRPr="00874A32" w:rsidRDefault="006465B2" w:rsidP="006B79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BFC9792" w14:textId="77777777" w:rsidR="006465B2" w:rsidRPr="00874A32" w:rsidRDefault="006465B2" w:rsidP="006B792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44FABC3" w14:textId="77777777" w:rsidR="006465B2" w:rsidRPr="00874A32" w:rsidRDefault="006465B2" w:rsidP="006B79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7F7D04A5" w14:textId="77777777" w:rsidR="006465B2" w:rsidRPr="00874A32" w:rsidRDefault="006465B2" w:rsidP="006B792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7A281F9B" w14:textId="77777777" w:rsidR="006465B2" w:rsidRPr="00807781" w:rsidRDefault="006465B2" w:rsidP="006B7922">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70516C46" w14:textId="77777777" w:rsidR="006465B2" w:rsidRPr="00807781" w:rsidRDefault="006465B2" w:rsidP="006B7922">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EB3BA14" w14:textId="77777777" w:rsidR="006465B2" w:rsidRPr="00807781" w:rsidRDefault="006465B2" w:rsidP="006B7922">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4FF68CD2" w14:textId="77777777" w:rsidR="006465B2" w:rsidRPr="00807781" w:rsidRDefault="006465B2" w:rsidP="006B7922">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085425C" w14:textId="2F364AA2" w:rsidR="006465B2" w:rsidRPr="00865ACA" w:rsidRDefault="006465B2" w:rsidP="006B7922">
            <w:pPr>
              <w:pStyle w:val="TAC"/>
              <w:rPr>
                <w:rFonts w:eastAsia="PMingLiU"/>
                <w:highlight w:val="yellow"/>
                <w:lang w:val="en-US"/>
              </w:rPr>
            </w:pPr>
            <w:r w:rsidRPr="00865ACA">
              <w:rPr>
                <w:rFonts w:eastAsia="PMingLiU"/>
                <w:highlight w:val="yellow"/>
                <w:lang w:val="en-US"/>
              </w:rPr>
              <w:t>-80.8</w:t>
            </w:r>
            <w:r w:rsidR="00865ACA" w:rsidRPr="00865ACA">
              <w:rPr>
                <w:rFonts w:eastAsia="PMingLiU"/>
                <w:sz w:val="16"/>
                <w:szCs w:val="16"/>
                <w:highlight w:val="yellow"/>
                <w:vertAlign w:val="superscript"/>
                <w:lang w:val="en-US"/>
              </w:rPr>
              <w:t>9</w:t>
            </w:r>
          </w:p>
          <w:p w14:paraId="534F96BE" w14:textId="246BB3D6" w:rsidR="006465B2" w:rsidRPr="00865ACA" w:rsidRDefault="00865ACA" w:rsidP="006B7922">
            <w:pPr>
              <w:pStyle w:val="TAC"/>
              <w:rPr>
                <w:rFonts w:eastAsia="PMingLiU"/>
                <w:highlight w:val="yellow"/>
                <w:lang w:val="en-US"/>
              </w:rPr>
            </w:pPr>
            <w:r w:rsidRPr="00865ACA">
              <w:rPr>
                <w:rFonts w:eastAsia="PMingLiU"/>
                <w:sz w:val="16"/>
                <w:szCs w:val="16"/>
                <w:highlight w:val="yellow"/>
                <w:lang w:val="en-US"/>
              </w:rPr>
              <w:t>-65.7</w:t>
            </w:r>
            <w:r w:rsidRPr="00865ACA">
              <w:rPr>
                <w:rFonts w:eastAsia="PMingLiU"/>
                <w:sz w:val="16"/>
                <w:szCs w:val="16"/>
                <w:highlight w:val="yellow"/>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F56D044" w14:textId="77777777" w:rsidR="006465B2" w:rsidRPr="00874A32" w:rsidRDefault="006465B2" w:rsidP="006B79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8080FE" w14:textId="77777777" w:rsidR="006465B2" w:rsidRPr="00874A32" w:rsidRDefault="006465B2" w:rsidP="006B79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E16445" w14:textId="77777777" w:rsidR="006465B2" w:rsidRPr="00874A32" w:rsidRDefault="006465B2" w:rsidP="006B7922">
            <w:pPr>
              <w:pStyle w:val="TAC"/>
              <w:rPr>
                <w:rFonts w:eastAsia="PMingLiU"/>
                <w:lang w:val="en-US"/>
              </w:rPr>
            </w:pPr>
          </w:p>
        </w:tc>
      </w:tr>
      <w:tr w:rsidR="006465B2" w:rsidRPr="00874A32" w14:paraId="4DD1422F" w14:textId="77777777" w:rsidTr="006B7922">
        <w:trPr>
          <w:trHeight w:val="187"/>
          <w:jc w:val="center"/>
        </w:trPr>
        <w:tc>
          <w:tcPr>
            <w:tcW w:w="9209" w:type="dxa"/>
            <w:gridSpan w:val="12"/>
            <w:tcBorders>
              <w:bottom w:val="single" w:sz="4" w:space="0" w:color="auto"/>
            </w:tcBorders>
            <w:shd w:val="clear" w:color="auto" w:fill="auto"/>
            <w:vAlign w:val="center"/>
          </w:tcPr>
          <w:p w14:paraId="502AA0D0" w14:textId="77777777" w:rsidR="006465B2" w:rsidRDefault="006465B2" w:rsidP="006B7922">
            <w:pPr>
              <w:pStyle w:val="TAN"/>
              <w:rPr>
                <w:rFonts w:eastAsia="PMingLiU"/>
              </w:rPr>
            </w:pPr>
            <w:r>
              <w:t>NOTE 9:</w:t>
            </w:r>
            <w:r w:rsidRPr="00874A32">
              <w:tab/>
            </w:r>
            <w:r>
              <w:rPr>
                <w:rFonts w:eastAsia="PMingLiU"/>
              </w:rPr>
              <w:t>Applies to UEs that support a maximum uplink BW of 20 MHz in this band.</w:t>
            </w:r>
          </w:p>
          <w:p w14:paraId="0E682E9F" w14:textId="77777777" w:rsidR="006465B2" w:rsidRPr="00874A32" w:rsidRDefault="006465B2" w:rsidP="006B7922">
            <w:pPr>
              <w:pStyle w:val="TAN"/>
              <w:rPr>
                <w:rFonts w:eastAsia="PMingLiU"/>
                <w:lang w:val="en-US"/>
              </w:rPr>
            </w:pPr>
            <w:r>
              <w:t>NOTE 10:</w:t>
            </w:r>
            <w:r w:rsidRPr="00874A32">
              <w:tab/>
            </w:r>
            <w:r>
              <w:rPr>
                <w:rFonts w:eastAsia="PMingLiU"/>
              </w:rPr>
              <w:t>Applies to UEs that support optional symmetric UL/DL for this BW.</w:t>
            </w:r>
          </w:p>
        </w:tc>
      </w:tr>
    </w:tbl>
    <w:bookmarkEnd w:id="3"/>
    <w:p w14:paraId="504BCC11" w14:textId="531C03E3" w:rsidR="006465B2" w:rsidRDefault="00865ACA" w:rsidP="00592E63">
      <w:pPr>
        <w:tabs>
          <w:tab w:val="left" w:pos="4230"/>
        </w:tabs>
        <w:spacing w:after="0"/>
        <w:rPr>
          <w:b/>
          <w:bCs/>
          <w:lang w:eastAsia="zh-CN"/>
        </w:rPr>
      </w:pPr>
      <w:r w:rsidRPr="00EA2525">
        <w:rPr>
          <w:b/>
          <w:bCs/>
          <w:lang w:eastAsia="zh-CN"/>
        </w:rPr>
        <w:t xml:space="preserve">The two REFSENS rows are needed in the Release of 38.101-1 to account for legacy and EUs supported the newly introduced UL CBW, </w:t>
      </w:r>
      <w:r w:rsidR="00504768">
        <w:rPr>
          <w:b/>
          <w:bCs/>
          <w:lang w:eastAsia="zh-CN"/>
        </w:rPr>
        <w:t>i</w:t>
      </w:r>
      <w:r w:rsidRPr="00EA2525">
        <w:rPr>
          <w:b/>
          <w:bCs/>
          <w:lang w:eastAsia="zh-CN"/>
        </w:rPr>
        <w:t xml:space="preserve">n </w:t>
      </w:r>
      <w:r w:rsidR="00504768">
        <w:rPr>
          <w:b/>
          <w:bCs/>
          <w:lang w:eastAsia="zh-CN"/>
        </w:rPr>
        <w:t>R</w:t>
      </w:r>
      <w:r w:rsidRPr="00EA2525">
        <w:rPr>
          <w:b/>
          <w:bCs/>
          <w:lang w:eastAsia="zh-CN"/>
        </w:rPr>
        <w:t xml:space="preserve">elease </w:t>
      </w:r>
      <w:r w:rsidR="00EA2525" w:rsidRPr="00EA2525">
        <w:rPr>
          <w:b/>
          <w:bCs/>
          <w:lang w:eastAsia="zh-CN"/>
        </w:rPr>
        <w:t>19 only the second row will be needed.</w:t>
      </w:r>
    </w:p>
    <w:p w14:paraId="7986F3A0" w14:textId="19C9F5A0" w:rsidR="006B7922" w:rsidRDefault="006B7922" w:rsidP="006B7922">
      <w:pPr>
        <w:pStyle w:val="Heading2"/>
        <w:spacing w:after="240"/>
      </w:pPr>
      <w:r>
        <w:t>PC2 RSDs for n71 35MHz DL/UL</w:t>
      </w:r>
    </w:p>
    <w:p w14:paraId="6C043C37" w14:textId="2B3ECEAD" w:rsidR="006B7922" w:rsidRDefault="006B7922" w:rsidP="006B7922">
      <w:pPr>
        <w:tabs>
          <w:tab w:val="left" w:pos="4230"/>
        </w:tabs>
        <w:spacing w:after="0"/>
        <w:rPr>
          <w:lang w:eastAsia="zh-CN"/>
        </w:rPr>
      </w:pPr>
      <w:proofErr w:type="gramStart"/>
      <w:r>
        <w:rPr>
          <w:lang w:eastAsia="zh-CN"/>
        </w:rPr>
        <w:t>Similar to</w:t>
      </w:r>
      <w:proofErr w:type="gramEnd"/>
      <w:r>
        <w:rPr>
          <w:lang w:eastAsia="zh-CN"/>
        </w:rPr>
        <w:t xml:space="preserve"> the PC3 REFSENS case, we re-evaluated the PC2 RSDs with measured data compared to the 30MHz extrapolation in [3]. In the same way</w:t>
      </w:r>
      <w:r w:rsidR="0086610E">
        <w:rPr>
          <w:lang w:eastAsia="zh-CN"/>
        </w:rPr>
        <w:t xml:space="preserve"> and aligning to the agreed PC3 REFSENS,</w:t>
      </w:r>
      <w:r>
        <w:rPr>
          <w:lang w:eastAsia="zh-CN"/>
        </w:rPr>
        <w:t xml:space="preserve"> we evaluated post MRC RSD for 1Tx and 2Tx PC2 as shown in Table 2.</w:t>
      </w:r>
    </w:p>
    <w:p w14:paraId="501C2B35" w14:textId="4656A347" w:rsidR="006B7922" w:rsidRDefault="006B7922" w:rsidP="0086610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Post MRC RSDs for </w:t>
      </w:r>
      <w:r w:rsidR="0086610E">
        <w:t xml:space="preserve">25, </w:t>
      </w:r>
      <w:r>
        <w:t>30 and 35MHz DL/UL configurations</w:t>
      </w:r>
    </w:p>
    <w:tbl>
      <w:tblPr>
        <w:tblW w:w="9338" w:type="dxa"/>
        <w:jc w:val="center"/>
        <w:tblLook w:val="04A0" w:firstRow="1" w:lastRow="0" w:firstColumn="1" w:lastColumn="0" w:noHBand="0" w:noVBand="1"/>
      </w:tblPr>
      <w:tblGrid>
        <w:gridCol w:w="3968"/>
        <w:gridCol w:w="1183"/>
        <w:gridCol w:w="735"/>
        <w:gridCol w:w="732"/>
        <w:gridCol w:w="680"/>
        <w:gridCol w:w="680"/>
        <w:gridCol w:w="680"/>
        <w:gridCol w:w="680"/>
      </w:tblGrid>
      <w:tr w:rsidR="0086610E" w:rsidRPr="0086610E" w14:paraId="5873A722" w14:textId="77777777" w:rsidTr="0086610E">
        <w:trPr>
          <w:trHeight w:val="270"/>
          <w:jc w:val="center"/>
        </w:trPr>
        <w:tc>
          <w:tcPr>
            <w:tcW w:w="396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E6DFC29"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b/>
                <w:bCs/>
                <w:color w:val="000000"/>
                <w:lang w:val="en-US"/>
              </w:rPr>
              <w:t>CBW</w:t>
            </w:r>
            <w:r w:rsidRPr="0086610E">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3C6F8B69"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b/>
                <w:bCs/>
                <w:color w:val="000000"/>
                <w:lang w:val="en-US"/>
              </w:rPr>
              <w:t>[MHz]</w:t>
            </w:r>
            <w:r w:rsidRPr="0086610E">
              <w:rPr>
                <w:rFonts w:ascii="Calibri" w:hAnsi="Calibri" w:cs="Calibri"/>
                <w:color w:val="000000"/>
                <w:lang w:val="en-US"/>
              </w:rPr>
              <w:t>/#</w:t>
            </w:r>
          </w:p>
        </w:tc>
        <w:tc>
          <w:tcPr>
            <w:tcW w:w="735" w:type="dxa"/>
            <w:tcBorders>
              <w:top w:val="single" w:sz="4" w:space="0" w:color="auto"/>
              <w:left w:val="nil"/>
              <w:bottom w:val="single" w:sz="4" w:space="0" w:color="auto"/>
              <w:right w:val="single" w:sz="4" w:space="0" w:color="auto"/>
            </w:tcBorders>
            <w:shd w:val="clear" w:color="000000" w:fill="D9D9D9"/>
            <w:vAlign w:val="center"/>
            <w:hideMark/>
          </w:tcPr>
          <w:p w14:paraId="1E43FECF"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25</w:t>
            </w:r>
          </w:p>
        </w:tc>
        <w:tc>
          <w:tcPr>
            <w:tcW w:w="732" w:type="dxa"/>
            <w:tcBorders>
              <w:top w:val="single" w:sz="4" w:space="0" w:color="auto"/>
              <w:left w:val="nil"/>
              <w:bottom w:val="single" w:sz="4" w:space="0" w:color="auto"/>
              <w:right w:val="single" w:sz="4" w:space="0" w:color="auto"/>
            </w:tcBorders>
            <w:shd w:val="clear" w:color="000000" w:fill="D9D9D9"/>
            <w:vAlign w:val="center"/>
            <w:hideMark/>
          </w:tcPr>
          <w:p w14:paraId="3192FF8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133</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6F60A318"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30</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695DC88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160</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4DE1CF35"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35</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6AD715FE"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188</w:t>
            </w:r>
          </w:p>
        </w:tc>
      </w:tr>
      <w:tr w:rsidR="0086610E" w:rsidRPr="0086610E" w14:paraId="399B1970"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67DFB8E9" w14:textId="77777777" w:rsidR="0086610E" w:rsidRPr="0086610E" w:rsidRDefault="0086610E" w:rsidP="0086610E">
            <w:pPr>
              <w:spacing w:after="0"/>
              <w:jc w:val="right"/>
              <w:rPr>
                <w:rFonts w:ascii="Calibri" w:hAnsi="Calibri" w:cs="Calibri"/>
                <w:color w:val="000000"/>
                <w:lang w:val="en-US"/>
              </w:rPr>
            </w:pPr>
            <w:proofErr w:type="spellStart"/>
            <w:r w:rsidRPr="0086610E">
              <w:rPr>
                <w:rFonts w:ascii="Calibri" w:hAnsi="Calibri" w:cs="Calibri"/>
                <w:b/>
                <w:bCs/>
                <w:color w:val="000000"/>
                <w:lang w:val="en-US"/>
              </w:rPr>
              <w:t>Meas</w:t>
            </w:r>
            <w:proofErr w:type="spellEnd"/>
            <w:r w:rsidRPr="0086610E">
              <w:rPr>
                <w:rFonts w:ascii="Calibri" w:hAnsi="Calibri" w:cs="Calibri"/>
                <w:b/>
                <w:bCs/>
                <w:color w:val="000000"/>
                <w:lang w:val="en-US"/>
              </w:rPr>
              <w:t xml:space="preserve"> Tx noise</w:t>
            </w:r>
            <w:r w:rsidRPr="0086610E">
              <w:rPr>
                <w:rFonts w:ascii="Calibri" w:hAnsi="Calibri" w:cs="Calibri"/>
                <w:color w:val="000000"/>
                <w:lang w:val="en-US"/>
              </w:rPr>
              <w:t xml:space="preserve"> </w:t>
            </w:r>
            <w:proofErr w:type="gramStart"/>
            <w:r w:rsidRPr="0086610E">
              <w:rPr>
                <w:rFonts w:ascii="Calibri" w:hAnsi="Calibri" w:cs="Calibri"/>
                <w:color w:val="000000"/>
                <w:lang w:val="en-US"/>
              </w:rPr>
              <w:t>/  transmitter</w:t>
            </w:r>
            <w:proofErr w:type="gramEnd"/>
            <w:r w:rsidRPr="0086610E">
              <w:rPr>
                <w:rFonts w:ascii="Calibri" w:hAnsi="Calibri" w:cs="Calibri"/>
                <w:color w:val="000000"/>
                <w:lang w:val="en-US"/>
              </w:rPr>
              <w:t xml:space="preserve">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0CC5C2A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00B0F0"/>
            <w:noWrap/>
            <w:vAlign w:val="center"/>
            <w:hideMark/>
          </w:tcPr>
          <w:p w14:paraId="19C830E5"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-19.5</w:t>
            </w:r>
          </w:p>
        </w:tc>
        <w:tc>
          <w:tcPr>
            <w:tcW w:w="732" w:type="dxa"/>
            <w:tcBorders>
              <w:top w:val="nil"/>
              <w:left w:val="nil"/>
              <w:bottom w:val="single" w:sz="4" w:space="0" w:color="auto"/>
              <w:right w:val="single" w:sz="4" w:space="0" w:color="auto"/>
            </w:tcBorders>
            <w:shd w:val="clear" w:color="auto" w:fill="auto"/>
            <w:vAlign w:val="center"/>
            <w:hideMark/>
          </w:tcPr>
          <w:p w14:paraId="30088095"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-56.2</w:t>
            </w:r>
          </w:p>
        </w:tc>
        <w:tc>
          <w:tcPr>
            <w:tcW w:w="680" w:type="dxa"/>
            <w:tcBorders>
              <w:top w:val="nil"/>
              <w:left w:val="nil"/>
              <w:bottom w:val="single" w:sz="4" w:space="0" w:color="auto"/>
              <w:right w:val="single" w:sz="4" w:space="0" w:color="auto"/>
            </w:tcBorders>
            <w:shd w:val="clear" w:color="000000" w:fill="00B0F0"/>
            <w:noWrap/>
            <w:vAlign w:val="center"/>
            <w:hideMark/>
          </w:tcPr>
          <w:p w14:paraId="5139A13B"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-11.6</w:t>
            </w:r>
          </w:p>
        </w:tc>
        <w:tc>
          <w:tcPr>
            <w:tcW w:w="680" w:type="dxa"/>
            <w:tcBorders>
              <w:top w:val="nil"/>
              <w:left w:val="nil"/>
              <w:bottom w:val="single" w:sz="4" w:space="0" w:color="auto"/>
              <w:right w:val="single" w:sz="4" w:space="0" w:color="auto"/>
            </w:tcBorders>
            <w:shd w:val="clear" w:color="auto" w:fill="auto"/>
            <w:vAlign w:val="center"/>
            <w:hideMark/>
          </w:tcPr>
          <w:p w14:paraId="2AEB2AC1"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-55.4</w:t>
            </w:r>
          </w:p>
        </w:tc>
        <w:tc>
          <w:tcPr>
            <w:tcW w:w="680" w:type="dxa"/>
            <w:tcBorders>
              <w:top w:val="nil"/>
              <w:left w:val="nil"/>
              <w:bottom w:val="single" w:sz="4" w:space="0" w:color="auto"/>
              <w:right w:val="single" w:sz="4" w:space="0" w:color="auto"/>
            </w:tcBorders>
            <w:shd w:val="clear" w:color="000000" w:fill="00B0F0"/>
            <w:noWrap/>
            <w:vAlign w:val="center"/>
            <w:hideMark/>
          </w:tcPr>
          <w:p w14:paraId="1AD3EB2F"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-10.3</w:t>
            </w:r>
          </w:p>
        </w:tc>
        <w:tc>
          <w:tcPr>
            <w:tcW w:w="680" w:type="dxa"/>
            <w:tcBorders>
              <w:top w:val="nil"/>
              <w:left w:val="nil"/>
              <w:bottom w:val="single" w:sz="4" w:space="0" w:color="auto"/>
              <w:right w:val="single" w:sz="4" w:space="0" w:color="auto"/>
            </w:tcBorders>
            <w:shd w:val="clear" w:color="auto" w:fill="auto"/>
            <w:vAlign w:val="center"/>
            <w:hideMark/>
          </w:tcPr>
          <w:p w14:paraId="4EF21EF9"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-54.7</w:t>
            </w:r>
          </w:p>
        </w:tc>
      </w:tr>
      <w:tr w:rsidR="0086610E" w:rsidRPr="0086610E" w14:paraId="7894F282"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0E2BB582"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5MHz CBW scaled REFSENS</w:t>
            </w:r>
          </w:p>
        </w:tc>
        <w:tc>
          <w:tcPr>
            <w:tcW w:w="1183" w:type="dxa"/>
            <w:tcBorders>
              <w:top w:val="nil"/>
              <w:left w:val="nil"/>
              <w:bottom w:val="single" w:sz="4" w:space="0" w:color="auto"/>
              <w:right w:val="single" w:sz="4" w:space="0" w:color="auto"/>
            </w:tcBorders>
            <w:shd w:val="clear" w:color="auto" w:fill="auto"/>
            <w:noWrap/>
            <w:vAlign w:val="center"/>
            <w:hideMark/>
          </w:tcPr>
          <w:p w14:paraId="3DDEEB35"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[dBm/CBW]</w:t>
            </w:r>
          </w:p>
        </w:tc>
        <w:tc>
          <w:tcPr>
            <w:tcW w:w="1467"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2BF225D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-89.9</w:t>
            </w:r>
          </w:p>
        </w:tc>
        <w:tc>
          <w:tcPr>
            <w:tcW w:w="136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03A1D3C4"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-89.1</w:t>
            </w:r>
          </w:p>
        </w:tc>
        <w:tc>
          <w:tcPr>
            <w:tcW w:w="136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7245BDF2"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-88.4</w:t>
            </w:r>
          </w:p>
        </w:tc>
      </w:tr>
      <w:tr w:rsidR="0086610E" w:rsidRPr="0086610E" w14:paraId="3A74872A"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05286056" w14:textId="77777777" w:rsidR="0086610E" w:rsidRPr="0086610E" w:rsidRDefault="0086610E" w:rsidP="0086610E">
            <w:pPr>
              <w:spacing w:after="0"/>
              <w:jc w:val="right"/>
              <w:rPr>
                <w:rFonts w:ascii="Calibri" w:hAnsi="Calibri" w:cs="Calibri"/>
                <w:color w:val="000000"/>
                <w:lang w:val="fr-FR"/>
              </w:rPr>
            </w:pPr>
            <w:r w:rsidRPr="0086610E">
              <w:rPr>
                <w:rFonts w:ascii="Calibri" w:hAnsi="Calibri" w:cs="Calibri"/>
                <w:color w:val="000000"/>
                <w:lang w:val="fr-FR"/>
              </w:rPr>
              <w:t xml:space="preserve">RX noise </w:t>
            </w:r>
            <w:proofErr w:type="spellStart"/>
            <w:r w:rsidRPr="0086610E">
              <w:rPr>
                <w:rFonts w:ascii="Calibri" w:hAnsi="Calibri" w:cs="Calibri"/>
                <w:color w:val="000000"/>
                <w:lang w:val="fr-FR"/>
              </w:rPr>
              <w:t>floor</w:t>
            </w:r>
            <w:proofErr w:type="spellEnd"/>
            <w:r w:rsidRPr="0086610E">
              <w:rPr>
                <w:rFonts w:ascii="Calibri" w:hAnsi="Calibri" w:cs="Calibri"/>
                <w:color w:val="000000"/>
                <w:lang w:val="fr-FR"/>
              </w:rPr>
              <w:t xml:space="preserve"> </w:t>
            </w:r>
            <w:proofErr w:type="spellStart"/>
            <w:r w:rsidRPr="0086610E">
              <w:rPr>
                <w:rFonts w:ascii="Calibri" w:hAnsi="Calibri" w:cs="Calibri"/>
                <w:color w:val="000000"/>
                <w:lang w:val="fr-FR"/>
              </w:rPr>
              <w:t>wo</w:t>
            </w:r>
            <w:proofErr w:type="spellEnd"/>
            <w:r w:rsidRPr="0086610E">
              <w:rPr>
                <w:rFonts w:ascii="Calibri" w:hAnsi="Calibri" w:cs="Calibri"/>
                <w:color w:val="000000"/>
                <w:lang w:val="fr-FR"/>
              </w:rPr>
              <w:t xml:space="preserve">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w:t>
            </w: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7904878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FFFFFF"/>
            <w:noWrap/>
            <w:vAlign w:val="bottom"/>
            <w:hideMark/>
          </w:tcPr>
          <w:p w14:paraId="3DCF258C"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-85.9</w:t>
            </w:r>
          </w:p>
        </w:tc>
        <w:tc>
          <w:tcPr>
            <w:tcW w:w="732" w:type="dxa"/>
            <w:tcBorders>
              <w:top w:val="nil"/>
              <w:left w:val="nil"/>
              <w:bottom w:val="single" w:sz="4" w:space="0" w:color="auto"/>
              <w:right w:val="single" w:sz="4" w:space="0" w:color="auto"/>
            </w:tcBorders>
            <w:shd w:val="clear" w:color="000000" w:fill="FFFFFF"/>
            <w:noWrap/>
            <w:vAlign w:val="bottom"/>
            <w:hideMark/>
          </w:tcPr>
          <w:p w14:paraId="4EE0430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-85.9</w:t>
            </w:r>
          </w:p>
        </w:tc>
        <w:tc>
          <w:tcPr>
            <w:tcW w:w="680" w:type="dxa"/>
            <w:tcBorders>
              <w:top w:val="nil"/>
              <w:left w:val="nil"/>
              <w:bottom w:val="single" w:sz="4" w:space="0" w:color="auto"/>
              <w:right w:val="single" w:sz="4" w:space="0" w:color="auto"/>
            </w:tcBorders>
            <w:shd w:val="clear" w:color="000000" w:fill="FFFFFF"/>
            <w:noWrap/>
            <w:vAlign w:val="bottom"/>
            <w:hideMark/>
          </w:tcPr>
          <w:p w14:paraId="0C773A5C"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-85.1</w:t>
            </w:r>
          </w:p>
        </w:tc>
        <w:tc>
          <w:tcPr>
            <w:tcW w:w="680" w:type="dxa"/>
            <w:tcBorders>
              <w:top w:val="nil"/>
              <w:left w:val="nil"/>
              <w:bottom w:val="single" w:sz="4" w:space="0" w:color="auto"/>
              <w:right w:val="single" w:sz="4" w:space="0" w:color="auto"/>
            </w:tcBorders>
            <w:shd w:val="clear" w:color="000000" w:fill="FFFFFF"/>
            <w:noWrap/>
            <w:vAlign w:val="bottom"/>
            <w:hideMark/>
          </w:tcPr>
          <w:p w14:paraId="5506895A"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-85.1</w:t>
            </w:r>
          </w:p>
        </w:tc>
        <w:tc>
          <w:tcPr>
            <w:tcW w:w="680" w:type="dxa"/>
            <w:tcBorders>
              <w:top w:val="nil"/>
              <w:left w:val="nil"/>
              <w:bottom w:val="single" w:sz="4" w:space="0" w:color="auto"/>
              <w:right w:val="single" w:sz="4" w:space="0" w:color="auto"/>
            </w:tcBorders>
            <w:shd w:val="clear" w:color="000000" w:fill="FFFFFF"/>
            <w:noWrap/>
            <w:vAlign w:val="bottom"/>
            <w:hideMark/>
          </w:tcPr>
          <w:p w14:paraId="76D028CB"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-84.4</w:t>
            </w:r>
          </w:p>
        </w:tc>
        <w:tc>
          <w:tcPr>
            <w:tcW w:w="680" w:type="dxa"/>
            <w:tcBorders>
              <w:top w:val="nil"/>
              <w:left w:val="nil"/>
              <w:bottom w:val="single" w:sz="4" w:space="0" w:color="auto"/>
              <w:right w:val="single" w:sz="4" w:space="0" w:color="auto"/>
            </w:tcBorders>
            <w:shd w:val="clear" w:color="000000" w:fill="FFFFFF"/>
            <w:noWrap/>
            <w:vAlign w:val="bottom"/>
            <w:hideMark/>
          </w:tcPr>
          <w:p w14:paraId="2AB9F18D"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-84.4</w:t>
            </w:r>
          </w:p>
        </w:tc>
      </w:tr>
      <w:tr w:rsidR="0086610E" w:rsidRPr="0086610E" w14:paraId="36C94F31" w14:textId="77777777" w:rsidTr="0086610E">
        <w:trPr>
          <w:trHeight w:val="289"/>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2372210A" w14:textId="77777777" w:rsidR="0086610E" w:rsidRPr="0086610E" w:rsidRDefault="0086610E" w:rsidP="0086610E">
            <w:pPr>
              <w:spacing w:after="0"/>
              <w:jc w:val="right"/>
              <w:rPr>
                <w:rFonts w:ascii="Calibri" w:hAnsi="Calibri" w:cs="Calibri"/>
                <w:color w:val="000000"/>
                <w:lang w:val="fr-FR"/>
              </w:rPr>
            </w:pPr>
            <w:proofErr w:type="spellStart"/>
            <w:r w:rsidRPr="0086610E">
              <w:rPr>
                <w:rFonts w:ascii="Calibri" w:hAnsi="Calibri" w:cs="Calibri"/>
                <w:b/>
                <w:bCs/>
                <w:color w:val="000000"/>
                <w:lang w:val="fr-FR"/>
              </w:rPr>
              <w:t>Tx-Rx</w:t>
            </w:r>
            <w:proofErr w:type="spellEnd"/>
            <w:r w:rsidRPr="0086610E">
              <w:rPr>
                <w:rFonts w:ascii="Calibri" w:hAnsi="Calibri" w:cs="Calibri"/>
                <w:b/>
                <w:bCs/>
                <w:color w:val="000000"/>
                <w:lang w:val="fr-FR"/>
              </w:rPr>
              <w:t xml:space="preserve"> </w:t>
            </w:r>
            <w:r w:rsidRPr="0086610E">
              <w:rPr>
                <w:rFonts w:ascii="Calibri" w:hAnsi="Calibri" w:cs="Calibri"/>
                <w:color w:val="000000"/>
                <w:lang w:val="fr-FR"/>
              </w:rPr>
              <w:t xml:space="preserve">/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-Ant duplexer </w:t>
            </w:r>
            <w:r w:rsidRPr="0086610E">
              <w:rPr>
                <w:rFonts w:ascii="Calibri" w:hAnsi="Calibri" w:cs="Calibri"/>
                <w:b/>
                <w:bCs/>
                <w:color w:val="000000"/>
                <w:lang w:val="fr-FR"/>
              </w:rPr>
              <w:t>isolation</w:t>
            </w:r>
            <w:r w:rsidRPr="0086610E">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6C6A3ABF"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auto" w:fill="auto"/>
            <w:noWrap/>
            <w:vAlign w:val="bottom"/>
            <w:hideMark/>
          </w:tcPr>
          <w:p w14:paraId="425CA17B"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55</w:t>
            </w:r>
          </w:p>
        </w:tc>
        <w:tc>
          <w:tcPr>
            <w:tcW w:w="732" w:type="dxa"/>
            <w:tcBorders>
              <w:top w:val="nil"/>
              <w:left w:val="nil"/>
              <w:bottom w:val="single" w:sz="4" w:space="0" w:color="auto"/>
              <w:right w:val="single" w:sz="4" w:space="0" w:color="auto"/>
            </w:tcBorders>
            <w:shd w:val="clear" w:color="000000" w:fill="FFFFFF"/>
            <w:noWrap/>
            <w:vAlign w:val="center"/>
            <w:hideMark/>
          </w:tcPr>
          <w:p w14:paraId="76ABBB54"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50</w:t>
            </w:r>
          </w:p>
        </w:tc>
        <w:tc>
          <w:tcPr>
            <w:tcW w:w="680" w:type="dxa"/>
            <w:tcBorders>
              <w:top w:val="nil"/>
              <w:left w:val="nil"/>
              <w:bottom w:val="single" w:sz="4" w:space="0" w:color="auto"/>
              <w:right w:val="single" w:sz="4" w:space="0" w:color="auto"/>
            </w:tcBorders>
            <w:shd w:val="clear" w:color="auto" w:fill="auto"/>
            <w:noWrap/>
            <w:vAlign w:val="bottom"/>
            <w:hideMark/>
          </w:tcPr>
          <w:p w14:paraId="353E88F1"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3B18501B"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50</w:t>
            </w:r>
          </w:p>
        </w:tc>
        <w:tc>
          <w:tcPr>
            <w:tcW w:w="680" w:type="dxa"/>
            <w:tcBorders>
              <w:top w:val="nil"/>
              <w:left w:val="nil"/>
              <w:bottom w:val="single" w:sz="4" w:space="0" w:color="auto"/>
              <w:right w:val="single" w:sz="4" w:space="0" w:color="auto"/>
            </w:tcBorders>
            <w:shd w:val="clear" w:color="auto" w:fill="auto"/>
            <w:noWrap/>
            <w:vAlign w:val="bottom"/>
            <w:hideMark/>
          </w:tcPr>
          <w:p w14:paraId="2EC5EB62"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55</w:t>
            </w:r>
          </w:p>
        </w:tc>
        <w:tc>
          <w:tcPr>
            <w:tcW w:w="680" w:type="dxa"/>
            <w:tcBorders>
              <w:top w:val="nil"/>
              <w:left w:val="nil"/>
              <w:bottom w:val="single" w:sz="4" w:space="0" w:color="auto"/>
              <w:right w:val="single" w:sz="4" w:space="0" w:color="auto"/>
            </w:tcBorders>
            <w:shd w:val="clear" w:color="000000" w:fill="FFFFFF"/>
            <w:noWrap/>
            <w:vAlign w:val="center"/>
            <w:hideMark/>
          </w:tcPr>
          <w:p w14:paraId="79E3E4B1"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50</w:t>
            </w:r>
          </w:p>
        </w:tc>
      </w:tr>
      <w:tr w:rsidR="0086610E" w:rsidRPr="0086610E" w14:paraId="588523BB"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63EFCC10"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017463AC"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1467"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920798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4</w:t>
            </w:r>
          </w:p>
        </w:tc>
        <w:tc>
          <w:tcPr>
            <w:tcW w:w="136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DE2104D"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4</w:t>
            </w:r>
          </w:p>
        </w:tc>
        <w:tc>
          <w:tcPr>
            <w:tcW w:w="1360"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4980F07"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4</w:t>
            </w:r>
          </w:p>
        </w:tc>
      </w:tr>
      <w:tr w:rsidR="0086610E" w:rsidRPr="0086610E" w14:paraId="7C434521"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06B8B2E0"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76B2EB1A"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48F23955"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0</w:t>
            </w:r>
          </w:p>
        </w:tc>
        <w:tc>
          <w:tcPr>
            <w:tcW w:w="732" w:type="dxa"/>
            <w:tcBorders>
              <w:top w:val="nil"/>
              <w:left w:val="nil"/>
              <w:bottom w:val="single" w:sz="4" w:space="0" w:color="auto"/>
              <w:right w:val="single" w:sz="4" w:space="0" w:color="auto"/>
            </w:tcBorders>
            <w:shd w:val="clear" w:color="000000" w:fill="FFFFFF"/>
            <w:noWrap/>
            <w:vAlign w:val="bottom"/>
            <w:hideMark/>
          </w:tcPr>
          <w:p w14:paraId="0F8E5982"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10</w:t>
            </w:r>
          </w:p>
        </w:tc>
        <w:tc>
          <w:tcPr>
            <w:tcW w:w="680" w:type="dxa"/>
            <w:tcBorders>
              <w:top w:val="nil"/>
              <w:left w:val="nil"/>
              <w:bottom w:val="single" w:sz="4" w:space="0" w:color="auto"/>
              <w:right w:val="single" w:sz="4" w:space="0" w:color="auto"/>
            </w:tcBorders>
            <w:shd w:val="clear" w:color="000000" w:fill="FFFFFF"/>
            <w:noWrap/>
            <w:vAlign w:val="bottom"/>
            <w:hideMark/>
          </w:tcPr>
          <w:p w14:paraId="630C8BB8"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7358F439"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10</w:t>
            </w:r>
          </w:p>
        </w:tc>
        <w:tc>
          <w:tcPr>
            <w:tcW w:w="680" w:type="dxa"/>
            <w:tcBorders>
              <w:top w:val="nil"/>
              <w:left w:val="nil"/>
              <w:bottom w:val="single" w:sz="4" w:space="0" w:color="auto"/>
              <w:right w:val="single" w:sz="4" w:space="0" w:color="auto"/>
            </w:tcBorders>
            <w:shd w:val="clear" w:color="000000" w:fill="FFFFFF"/>
            <w:noWrap/>
            <w:vAlign w:val="bottom"/>
            <w:hideMark/>
          </w:tcPr>
          <w:p w14:paraId="369E1B81"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6A91F3CF"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10</w:t>
            </w:r>
          </w:p>
        </w:tc>
      </w:tr>
      <w:tr w:rsidR="0086610E" w:rsidRPr="0086610E" w14:paraId="7EAB0812" w14:textId="77777777" w:rsidTr="0086610E">
        <w:trPr>
          <w:trHeight w:val="255"/>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3BC009A3"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 xml:space="preserve">PC3 1Tx interference levels: </w:t>
            </w:r>
            <w:r w:rsidRPr="0086610E">
              <w:rPr>
                <w:rFonts w:ascii="Calibri" w:hAnsi="Calibri" w:cs="Calibri"/>
                <w:b/>
                <w:bCs/>
                <w:color w:val="000000"/>
                <w:lang w:val="en-US"/>
              </w:rPr>
              <w:t>Main</w:t>
            </w:r>
            <w:r w:rsidRPr="0086610E">
              <w:rPr>
                <w:rFonts w:ascii="Calibri" w:hAnsi="Calibri" w:cs="Calibri"/>
                <w:color w:val="000000"/>
                <w:lang w:val="en-US"/>
              </w:rPr>
              <w:t>/</w:t>
            </w:r>
            <w:proofErr w:type="spellStart"/>
            <w:r w:rsidRPr="0086610E">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513E756D"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[dBm/CBW]</w:t>
            </w:r>
          </w:p>
        </w:tc>
        <w:tc>
          <w:tcPr>
            <w:tcW w:w="735" w:type="dxa"/>
            <w:tcBorders>
              <w:top w:val="nil"/>
              <w:left w:val="nil"/>
              <w:bottom w:val="single" w:sz="4" w:space="0" w:color="auto"/>
              <w:right w:val="single" w:sz="4" w:space="0" w:color="auto"/>
            </w:tcBorders>
            <w:shd w:val="clear" w:color="000000" w:fill="FFFFFF"/>
            <w:noWrap/>
            <w:vAlign w:val="center"/>
            <w:hideMark/>
          </w:tcPr>
          <w:p w14:paraId="642BADD0"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-70.5</w:t>
            </w:r>
          </w:p>
        </w:tc>
        <w:tc>
          <w:tcPr>
            <w:tcW w:w="732" w:type="dxa"/>
            <w:tcBorders>
              <w:top w:val="nil"/>
              <w:left w:val="nil"/>
              <w:bottom w:val="single" w:sz="4" w:space="0" w:color="auto"/>
              <w:right w:val="single" w:sz="4" w:space="0" w:color="auto"/>
            </w:tcBorders>
            <w:shd w:val="clear" w:color="000000" w:fill="FFFFFF"/>
            <w:noWrap/>
            <w:vAlign w:val="center"/>
            <w:hideMark/>
          </w:tcPr>
          <w:p w14:paraId="7AB7EEE2"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-75.5</w:t>
            </w:r>
          </w:p>
        </w:tc>
        <w:tc>
          <w:tcPr>
            <w:tcW w:w="680" w:type="dxa"/>
            <w:tcBorders>
              <w:top w:val="nil"/>
              <w:left w:val="nil"/>
              <w:bottom w:val="single" w:sz="4" w:space="0" w:color="auto"/>
              <w:right w:val="single" w:sz="4" w:space="0" w:color="auto"/>
            </w:tcBorders>
            <w:shd w:val="clear" w:color="000000" w:fill="FFFFFF"/>
            <w:noWrap/>
            <w:vAlign w:val="center"/>
            <w:hideMark/>
          </w:tcPr>
          <w:p w14:paraId="7D544AA2"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-62.6</w:t>
            </w:r>
          </w:p>
        </w:tc>
        <w:tc>
          <w:tcPr>
            <w:tcW w:w="680" w:type="dxa"/>
            <w:tcBorders>
              <w:top w:val="nil"/>
              <w:left w:val="nil"/>
              <w:bottom w:val="single" w:sz="4" w:space="0" w:color="auto"/>
              <w:right w:val="single" w:sz="4" w:space="0" w:color="auto"/>
            </w:tcBorders>
            <w:shd w:val="clear" w:color="000000" w:fill="FFFFFF"/>
            <w:noWrap/>
            <w:vAlign w:val="center"/>
            <w:hideMark/>
          </w:tcPr>
          <w:p w14:paraId="25C036D8"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-67.6</w:t>
            </w:r>
          </w:p>
        </w:tc>
        <w:tc>
          <w:tcPr>
            <w:tcW w:w="680" w:type="dxa"/>
            <w:tcBorders>
              <w:top w:val="nil"/>
              <w:left w:val="nil"/>
              <w:bottom w:val="single" w:sz="4" w:space="0" w:color="auto"/>
              <w:right w:val="single" w:sz="4" w:space="0" w:color="auto"/>
            </w:tcBorders>
            <w:shd w:val="clear" w:color="000000" w:fill="FFFFFF"/>
            <w:noWrap/>
            <w:vAlign w:val="center"/>
            <w:hideMark/>
          </w:tcPr>
          <w:p w14:paraId="5A04B809"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-61.3</w:t>
            </w:r>
          </w:p>
        </w:tc>
        <w:tc>
          <w:tcPr>
            <w:tcW w:w="680" w:type="dxa"/>
            <w:tcBorders>
              <w:top w:val="nil"/>
              <w:left w:val="nil"/>
              <w:bottom w:val="single" w:sz="4" w:space="0" w:color="auto"/>
              <w:right w:val="single" w:sz="4" w:space="0" w:color="auto"/>
            </w:tcBorders>
            <w:shd w:val="clear" w:color="000000" w:fill="FFFFFF"/>
            <w:noWrap/>
            <w:vAlign w:val="center"/>
            <w:hideMark/>
          </w:tcPr>
          <w:p w14:paraId="02151A9F"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-66.3</w:t>
            </w:r>
          </w:p>
        </w:tc>
      </w:tr>
      <w:tr w:rsidR="0086610E" w:rsidRPr="0086610E" w14:paraId="69D9F117"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vAlign w:val="center"/>
            <w:hideMark/>
          </w:tcPr>
          <w:p w14:paraId="0261913B" w14:textId="77777777" w:rsidR="0086610E" w:rsidRPr="0086610E" w:rsidRDefault="0086610E" w:rsidP="0086610E">
            <w:pPr>
              <w:spacing w:after="0"/>
              <w:jc w:val="right"/>
              <w:rPr>
                <w:rFonts w:ascii="Calibri" w:hAnsi="Calibri" w:cs="Calibri"/>
                <w:color w:val="000000"/>
                <w:lang w:val="fr-FR"/>
              </w:rPr>
            </w:pP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proofErr w:type="spellStart"/>
            <w:r w:rsidRPr="0086610E">
              <w:rPr>
                <w:rFonts w:ascii="Calibri" w:hAnsi="Calibri" w:cs="Calibri"/>
                <w:color w:val="000000"/>
                <w:lang w:val="fr-FR"/>
              </w:rPr>
              <w:t>degradation</w:t>
            </w:r>
            <w:proofErr w:type="spellEnd"/>
            <w:r w:rsidRPr="0086610E">
              <w:rPr>
                <w:rFonts w:ascii="Calibri" w:hAnsi="Calibri" w:cs="Calibri"/>
                <w:color w:val="000000"/>
                <w:lang w:val="fr-FR"/>
              </w:rPr>
              <w:t xml:space="preserve"> due to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noise: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740D4432"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3BFE221C"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15.6</w:t>
            </w:r>
          </w:p>
        </w:tc>
        <w:tc>
          <w:tcPr>
            <w:tcW w:w="732" w:type="dxa"/>
            <w:tcBorders>
              <w:top w:val="nil"/>
              <w:left w:val="nil"/>
              <w:bottom w:val="single" w:sz="4" w:space="0" w:color="auto"/>
              <w:right w:val="single" w:sz="4" w:space="0" w:color="auto"/>
            </w:tcBorders>
            <w:shd w:val="clear" w:color="000000" w:fill="FFFFFF"/>
            <w:noWrap/>
            <w:vAlign w:val="bottom"/>
            <w:hideMark/>
          </w:tcPr>
          <w:p w14:paraId="1F6F64F7"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10.8</w:t>
            </w:r>
          </w:p>
        </w:tc>
        <w:tc>
          <w:tcPr>
            <w:tcW w:w="680" w:type="dxa"/>
            <w:tcBorders>
              <w:top w:val="nil"/>
              <w:left w:val="nil"/>
              <w:bottom w:val="single" w:sz="4" w:space="0" w:color="auto"/>
              <w:right w:val="single" w:sz="4" w:space="0" w:color="auto"/>
            </w:tcBorders>
            <w:shd w:val="clear" w:color="000000" w:fill="FFFFFF"/>
            <w:noWrap/>
            <w:vAlign w:val="bottom"/>
            <w:hideMark/>
          </w:tcPr>
          <w:p w14:paraId="0F811493"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22.6</w:t>
            </w:r>
          </w:p>
        </w:tc>
        <w:tc>
          <w:tcPr>
            <w:tcW w:w="680" w:type="dxa"/>
            <w:tcBorders>
              <w:top w:val="nil"/>
              <w:left w:val="nil"/>
              <w:bottom w:val="single" w:sz="4" w:space="0" w:color="auto"/>
              <w:right w:val="single" w:sz="4" w:space="0" w:color="auto"/>
            </w:tcBorders>
            <w:shd w:val="clear" w:color="000000" w:fill="FFFFFF"/>
            <w:noWrap/>
            <w:vAlign w:val="bottom"/>
            <w:hideMark/>
          </w:tcPr>
          <w:p w14:paraId="65FF11C2"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17.6</w:t>
            </w:r>
          </w:p>
        </w:tc>
        <w:tc>
          <w:tcPr>
            <w:tcW w:w="680" w:type="dxa"/>
            <w:tcBorders>
              <w:top w:val="nil"/>
              <w:left w:val="nil"/>
              <w:bottom w:val="single" w:sz="4" w:space="0" w:color="auto"/>
              <w:right w:val="single" w:sz="4" w:space="0" w:color="auto"/>
            </w:tcBorders>
            <w:shd w:val="clear" w:color="000000" w:fill="FFFFFF"/>
            <w:noWrap/>
            <w:vAlign w:val="bottom"/>
            <w:hideMark/>
          </w:tcPr>
          <w:p w14:paraId="05592ED3"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23.2</w:t>
            </w:r>
          </w:p>
        </w:tc>
        <w:tc>
          <w:tcPr>
            <w:tcW w:w="680" w:type="dxa"/>
            <w:tcBorders>
              <w:top w:val="nil"/>
              <w:left w:val="nil"/>
              <w:bottom w:val="single" w:sz="4" w:space="0" w:color="auto"/>
              <w:right w:val="single" w:sz="4" w:space="0" w:color="auto"/>
            </w:tcBorders>
            <w:shd w:val="clear" w:color="000000" w:fill="FFFFFF"/>
            <w:noWrap/>
            <w:vAlign w:val="bottom"/>
            <w:hideMark/>
          </w:tcPr>
          <w:p w14:paraId="496604FB"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18.2</w:t>
            </w:r>
          </w:p>
        </w:tc>
      </w:tr>
      <w:tr w:rsidR="0086610E" w:rsidRPr="0086610E" w14:paraId="4D5F591D"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vAlign w:val="center"/>
            <w:hideMark/>
          </w:tcPr>
          <w:p w14:paraId="6902EC60" w14:textId="77777777" w:rsidR="0086610E" w:rsidRPr="0086610E" w:rsidRDefault="0086610E" w:rsidP="0086610E">
            <w:pPr>
              <w:spacing w:after="0"/>
              <w:jc w:val="right"/>
              <w:outlineLvl w:val="0"/>
              <w:rPr>
                <w:rFonts w:ascii="Calibri" w:hAnsi="Calibri" w:cs="Calibri"/>
                <w:color w:val="000000"/>
                <w:lang w:val="fr-FR"/>
              </w:rPr>
            </w:pP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proofErr w:type="spellStart"/>
            <w:r w:rsidRPr="0086610E">
              <w:rPr>
                <w:rFonts w:ascii="Calibri" w:hAnsi="Calibri" w:cs="Calibri"/>
                <w:color w:val="000000"/>
                <w:lang w:val="fr-FR"/>
              </w:rPr>
              <w:t>degradation</w:t>
            </w:r>
            <w:proofErr w:type="spellEnd"/>
            <w:r w:rsidRPr="0086610E">
              <w:rPr>
                <w:rFonts w:ascii="Calibri" w:hAnsi="Calibri" w:cs="Calibri"/>
                <w:color w:val="000000"/>
                <w:lang w:val="fr-FR"/>
              </w:rPr>
              <w:t xml:space="preserve"> due to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noise: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03303BB"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w:t>
            </w:r>
            <w:proofErr w:type="spellStart"/>
            <w:r w:rsidRPr="0086610E">
              <w:rPr>
                <w:rFonts w:ascii="Calibri" w:hAnsi="Calibri" w:cs="Calibri"/>
                <w:color w:val="000000"/>
                <w:lang w:val="en-US"/>
              </w:rPr>
              <w:t>lin</w:t>
            </w:r>
            <w:proofErr w:type="spellEnd"/>
            <w:r w:rsidRPr="0086610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FFFFFF"/>
            <w:noWrap/>
            <w:vAlign w:val="bottom"/>
            <w:hideMark/>
          </w:tcPr>
          <w:p w14:paraId="3022E325"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36.0</w:t>
            </w:r>
          </w:p>
        </w:tc>
        <w:tc>
          <w:tcPr>
            <w:tcW w:w="732" w:type="dxa"/>
            <w:tcBorders>
              <w:top w:val="nil"/>
              <w:left w:val="nil"/>
              <w:bottom w:val="single" w:sz="4" w:space="0" w:color="auto"/>
              <w:right w:val="single" w:sz="4" w:space="0" w:color="auto"/>
            </w:tcBorders>
            <w:shd w:val="clear" w:color="000000" w:fill="FFFFFF"/>
            <w:noWrap/>
            <w:vAlign w:val="bottom"/>
            <w:hideMark/>
          </w:tcPr>
          <w:p w14:paraId="4570BD7C"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12.1</w:t>
            </w:r>
          </w:p>
        </w:tc>
        <w:tc>
          <w:tcPr>
            <w:tcW w:w="680" w:type="dxa"/>
            <w:tcBorders>
              <w:top w:val="nil"/>
              <w:left w:val="nil"/>
              <w:bottom w:val="single" w:sz="4" w:space="0" w:color="auto"/>
              <w:right w:val="single" w:sz="4" w:space="0" w:color="auto"/>
            </w:tcBorders>
            <w:shd w:val="clear" w:color="000000" w:fill="FFFFFF"/>
            <w:noWrap/>
            <w:vAlign w:val="bottom"/>
            <w:hideMark/>
          </w:tcPr>
          <w:p w14:paraId="11221CFC"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180.4</w:t>
            </w:r>
          </w:p>
        </w:tc>
        <w:tc>
          <w:tcPr>
            <w:tcW w:w="680" w:type="dxa"/>
            <w:tcBorders>
              <w:top w:val="nil"/>
              <w:left w:val="nil"/>
              <w:bottom w:val="single" w:sz="4" w:space="0" w:color="auto"/>
              <w:right w:val="single" w:sz="4" w:space="0" w:color="auto"/>
            </w:tcBorders>
            <w:shd w:val="clear" w:color="000000" w:fill="FFFFFF"/>
            <w:noWrap/>
            <w:vAlign w:val="bottom"/>
            <w:hideMark/>
          </w:tcPr>
          <w:p w14:paraId="64BEA857"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57.7</w:t>
            </w:r>
          </w:p>
        </w:tc>
        <w:tc>
          <w:tcPr>
            <w:tcW w:w="680" w:type="dxa"/>
            <w:tcBorders>
              <w:top w:val="nil"/>
              <w:left w:val="nil"/>
              <w:bottom w:val="single" w:sz="4" w:space="0" w:color="auto"/>
              <w:right w:val="single" w:sz="4" w:space="0" w:color="auto"/>
            </w:tcBorders>
            <w:shd w:val="clear" w:color="000000" w:fill="FFFFFF"/>
            <w:noWrap/>
            <w:vAlign w:val="bottom"/>
            <w:hideMark/>
          </w:tcPr>
          <w:p w14:paraId="014D05AC"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207.0</w:t>
            </w:r>
          </w:p>
        </w:tc>
        <w:tc>
          <w:tcPr>
            <w:tcW w:w="680" w:type="dxa"/>
            <w:tcBorders>
              <w:top w:val="nil"/>
              <w:left w:val="nil"/>
              <w:bottom w:val="single" w:sz="4" w:space="0" w:color="auto"/>
              <w:right w:val="single" w:sz="4" w:space="0" w:color="auto"/>
            </w:tcBorders>
            <w:shd w:val="clear" w:color="000000" w:fill="FFFFFF"/>
            <w:noWrap/>
            <w:vAlign w:val="bottom"/>
            <w:hideMark/>
          </w:tcPr>
          <w:p w14:paraId="02DF58D3"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66.1</w:t>
            </w:r>
          </w:p>
        </w:tc>
      </w:tr>
      <w:tr w:rsidR="0086610E" w:rsidRPr="0086610E" w14:paraId="14BC53EC"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36E5867D"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1E654CFE" w14:textId="77777777" w:rsidR="0086610E" w:rsidRPr="0086610E" w:rsidRDefault="0086610E" w:rsidP="0086610E">
            <w:pPr>
              <w:spacing w:after="0"/>
              <w:jc w:val="center"/>
              <w:rPr>
                <w:rFonts w:ascii="Calibri" w:hAnsi="Calibri" w:cs="Calibri"/>
                <w:color w:val="000000"/>
                <w:lang w:val="en-US"/>
              </w:rPr>
            </w:pPr>
            <w:proofErr w:type="spellStart"/>
            <w:r w:rsidRPr="0086610E">
              <w:rPr>
                <w:rFonts w:ascii="Calibri" w:hAnsi="Calibri" w:cs="Calibri"/>
                <w:color w:val="000000"/>
                <w:lang w:val="en-US"/>
              </w:rPr>
              <w:t>cor</w:t>
            </w:r>
            <w:proofErr w:type="spellEnd"/>
            <w:r w:rsidRPr="0086610E">
              <w:rPr>
                <w:rFonts w:ascii="Calibri" w:hAnsi="Calibri" w:cs="Calibri"/>
                <w:color w:val="000000"/>
                <w:lang w:val="en-US"/>
              </w:rPr>
              <w:t xml:space="preserve"> [dB]</w:t>
            </w:r>
          </w:p>
        </w:tc>
        <w:tc>
          <w:tcPr>
            <w:tcW w:w="1467"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2F476F1C"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15.2</w:t>
            </w:r>
          </w:p>
        </w:tc>
        <w:tc>
          <w:tcPr>
            <w:tcW w:w="1360"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627E5FE9"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22.1</w:t>
            </w:r>
          </w:p>
        </w:tc>
        <w:tc>
          <w:tcPr>
            <w:tcW w:w="1360"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25324636"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22.7</w:t>
            </w:r>
          </w:p>
        </w:tc>
      </w:tr>
      <w:tr w:rsidR="0086610E" w:rsidRPr="0086610E" w14:paraId="419AD1A2" w14:textId="77777777" w:rsidTr="0086610E">
        <w:trPr>
          <w:trHeight w:val="255"/>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17EC3118"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 xml:space="preserve">PC2 1Tx interference levels: </w:t>
            </w:r>
            <w:r w:rsidRPr="0086610E">
              <w:rPr>
                <w:rFonts w:ascii="Calibri" w:hAnsi="Calibri" w:cs="Calibri"/>
                <w:b/>
                <w:bCs/>
                <w:color w:val="000000"/>
                <w:lang w:val="en-US"/>
              </w:rPr>
              <w:t>Main</w:t>
            </w:r>
            <w:r w:rsidRPr="0086610E">
              <w:rPr>
                <w:rFonts w:ascii="Calibri" w:hAnsi="Calibri" w:cs="Calibri"/>
                <w:color w:val="000000"/>
                <w:lang w:val="en-US"/>
              </w:rPr>
              <w:t>/</w:t>
            </w:r>
            <w:proofErr w:type="spellStart"/>
            <w:r w:rsidRPr="0086610E">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5B242D9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[dBm]</w:t>
            </w:r>
          </w:p>
        </w:tc>
        <w:tc>
          <w:tcPr>
            <w:tcW w:w="735" w:type="dxa"/>
            <w:tcBorders>
              <w:top w:val="nil"/>
              <w:left w:val="nil"/>
              <w:bottom w:val="single" w:sz="4" w:space="0" w:color="auto"/>
              <w:right w:val="single" w:sz="4" w:space="0" w:color="auto"/>
            </w:tcBorders>
            <w:shd w:val="clear" w:color="000000" w:fill="FFFFFF"/>
            <w:noWrap/>
            <w:vAlign w:val="center"/>
            <w:hideMark/>
          </w:tcPr>
          <w:p w14:paraId="15F541AA"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-66.7</w:t>
            </w:r>
          </w:p>
        </w:tc>
        <w:tc>
          <w:tcPr>
            <w:tcW w:w="732" w:type="dxa"/>
            <w:tcBorders>
              <w:top w:val="nil"/>
              <w:left w:val="nil"/>
              <w:bottom w:val="single" w:sz="4" w:space="0" w:color="auto"/>
              <w:right w:val="single" w:sz="4" w:space="0" w:color="auto"/>
            </w:tcBorders>
            <w:shd w:val="clear" w:color="000000" w:fill="FFFFFF"/>
            <w:noWrap/>
            <w:vAlign w:val="center"/>
            <w:hideMark/>
          </w:tcPr>
          <w:p w14:paraId="7CE4C16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-71.7</w:t>
            </w:r>
          </w:p>
        </w:tc>
        <w:tc>
          <w:tcPr>
            <w:tcW w:w="680" w:type="dxa"/>
            <w:tcBorders>
              <w:top w:val="nil"/>
              <w:left w:val="nil"/>
              <w:bottom w:val="single" w:sz="4" w:space="0" w:color="auto"/>
              <w:right w:val="single" w:sz="4" w:space="0" w:color="auto"/>
            </w:tcBorders>
            <w:shd w:val="clear" w:color="000000" w:fill="FFFFFF"/>
            <w:noWrap/>
            <w:vAlign w:val="center"/>
            <w:hideMark/>
          </w:tcPr>
          <w:p w14:paraId="6EDC00BA"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-58.8</w:t>
            </w:r>
          </w:p>
        </w:tc>
        <w:tc>
          <w:tcPr>
            <w:tcW w:w="680" w:type="dxa"/>
            <w:tcBorders>
              <w:top w:val="nil"/>
              <w:left w:val="nil"/>
              <w:bottom w:val="single" w:sz="4" w:space="0" w:color="auto"/>
              <w:right w:val="single" w:sz="4" w:space="0" w:color="auto"/>
            </w:tcBorders>
            <w:shd w:val="clear" w:color="000000" w:fill="FFFFFF"/>
            <w:noWrap/>
            <w:vAlign w:val="center"/>
            <w:hideMark/>
          </w:tcPr>
          <w:p w14:paraId="0914D2E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-63.8</w:t>
            </w:r>
          </w:p>
        </w:tc>
        <w:tc>
          <w:tcPr>
            <w:tcW w:w="680" w:type="dxa"/>
            <w:tcBorders>
              <w:top w:val="nil"/>
              <w:left w:val="nil"/>
              <w:bottom w:val="single" w:sz="4" w:space="0" w:color="auto"/>
              <w:right w:val="single" w:sz="4" w:space="0" w:color="auto"/>
            </w:tcBorders>
            <w:shd w:val="clear" w:color="000000" w:fill="FFFFFF"/>
            <w:noWrap/>
            <w:vAlign w:val="center"/>
            <w:hideMark/>
          </w:tcPr>
          <w:p w14:paraId="7EEB16EB"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-57.5</w:t>
            </w:r>
          </w:p>
        </w:tc>
        <w:tc>
          <w:tcPr>
            <w:tcW w:w="680" w:type="dxa"/>
            <w:tcBorders>
              <w:top w:val="nil"/>
              <w:left w:val="nil"/>
              <w:bottom w:val="single" w:sz="4" w:space="0" w:color="auto"/>
              <w:right w:val="single" w:sz="4" w:space="0" w:color="auto"/>
            </w:tcBorders>
            <w:shd w:val="clear" w:color="000000" w:fill="FFFFFF"/>
            <w:noWrap/>
            <w:vAlign w:val="center"/>
            <w:hideMark/>
          </w:tcPr>
          <w:p w14:paraId="1BDB2804"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-62.5</w:t>
            </w:r>
          </w:p>
        </w:tc>
      </w:tr>
      <w:tr w:rsidR="0086610E" w:rsidRPr="0086610E" w14:paraId="29BA0BE8"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vAlign w:val="center"/>
            <w:hideMark/>
          </w:tcPr>
          <w:p w14:paraId="6B6905D2" w14:textId="77777777" w:rsidR="0086610E" w:rsidRPr="0086610E" w:rsidRDefault="0086610E" w:rsidP="0086610E">
            <w:pPr>
              <w:spacing w:after="0"/>
              <w:jc w:val="right"/>
              <w:rPr>
                <w:rFonts w:ascii="Calibri" w:hAnsi="Calibri" w:cs="Calibri"/>
                <w:color w:val="000000"/>
                <w:lang w:val="fr-FR"/>
              </w:rPr>
            </w:pP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proofErr w:type="spellStart"/>
            <w:r w:rsidRPr="0086610E">
              <w:rPr>
                <w:rFonts w:ascii="Calibri" w:hAnsi="Calibri" w:cs="Calibri"/>
                <w:color w:val="000000"/>
                <w:lang w:val="fr-FR"/>
              </w:rPr>
              <w:t>degradation</w:t>
            </w:r>
            <w:proofErr w:type="spellEnd"/>
            <w:r w:rsidRPr="0086610E">
              <w:rPr>
                <w:rFonts w:ascii="Calibri" w:hAnsi="Calibri" w:cs="Calibri"/>
                <w:color w:val="000000"/>
                <w:lang w:val="fr-FR"/>
              </w:rPr>
              <w:t xml:space="preserve"> due to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noise: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7113E8D"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2B998B67"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19.3</w:t>
            </w:r>
          </w:p>
        </w:tc>
        <w:tc>
          <w:tcPr>
            <w:tcW w:w="732" w:type="dxa"/>
            <w:tcBorders>
              <w:top w:val="nil"/>
              <w:left w:val="nil"/>
              <w:bottom w:val="single" w:sz="4" w:space="0" w:color="auto"/>
              <w:right w:val="single" w:sz="4" w:space="0" w:color="auto"/>
            </w:tcBorders>
            <w:shd w:val="clear" w:color="000000" w:fill="FFFFFF"/>
            <w:noWrap/>
            <w:vAlign w:val="bottom"/>
            <w:hideMark/>
          </w:tcPr>
          <w:p w14:paraId="3C85C2A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14.4</w:t>
            </w:r>
          </w:p>
        </w:tc>
        <w:tc>
          <w:tcPr>
            <w:tcW w:w="680" w:type="dxa"/>
            <w:tcBorders>
              <w:top w:val="nil"/>
              <w:left w:val="nil"/>
              <w:bottom w:val="single" w:sz="4" w:space="0" w:color="auto"/>
              <w:right w:val="single" w:sz="4" w:space="0" w:color="auto"/>
            </w:tcBorders>
            <w:shd w:val="clear" w:color="000000" w:fill="FFFFFF"/>
            <w:noWrap/>
            <w:vAlign w:val="bottom"/>
            <w:hideMark/>
          </w:tcPr>
          <w:p w14:paraId="7288C758"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26.3</w:t>
            </w:r>
          </w:p>
        </w:tc>
        <w:tc>
          <w:tcPr>
            <w:tcW w:w="680" w:type="dxa"/>
            <w:tcBorders>
              <w:top w:val="nil"/>
              <w:left w:val="nil"/>
              <w:bottom w:val="single" w:sz="4" w:space="0" w:color="auto"/>
              <w:right w:val="single" w:sz="4" w:space="0" w:color="auto"/>
            </w:tcBorders>
            <w:shd w:val="clear" w:color="000000" w:fill="FFFFFF"/>
            <w:noWrap/>
            <w:vAlign w:val="bottom"/>
            <w:hideMark/>
          </w:tcPr>
          <w:p w14:paraId="04547CE6"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21.4</w:t>
            </w:r>
          </w:p>
        </w:tc>
        <w:tc>
          <w:tcPr>
            <w:tcW w:w="680" w:type="dxa"/>
            <w:tcBorders>
              <w:top w:val="nil"/>
              <w:left w:val="nil"/>
              <w:bottom w:val="single" w:sz="4" w:space="0" w:color="auto"/>
              <w:right w:val="single" w:sz="4" w:space="0" w:color="auto"/>
            </w:tcBorders>
            <w:shd w:val="clear" w:color="000000" w:fill="FFFFFF"/>
            <w:noWrap/>
            <w:vAlign w:val="bottom"/>
            <w:hideMark/>
          </w:tcPr>
          <w:p w14:paraId="384835D5"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26.9</w:t>
            </w:r>
          </w:p>
        </w:tc>
        <w:tc>
          <w:tcPr>
            <w:tcW w:w="680" w:type="dxa"/>
            <w:tcBorders>
              <w:top w:val="nil"/>
              <w:left w:val="nil"/>
              <w:bottom w:val="single" w:sz="4" w:space="0" w:color="auto"/>
              <w:right w:val="single" w:sz="4" w:space="0" w:color="auto"/>
            </w:tcBorders>
            <w:shd w:val="clear" w:color="000000" w:fill="FFFFFF"/>
            <w:noWrap/>
            <w:vAlign w:val="bottom"/>
            <w:hideMark/>
          </w:tcPr>
          <w:p w14:paraId="454601A6"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22.0</w:t>
            </w:r>
          </w:p>
        </w:tc>
      </w:tr>
      <w:tr w:rsidR="0086610E" w:rsidRPr="0086610E" w14:paraId="2046CA6F"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vAlign w:val="center"/>
            <w:hideMark/>
          </w:tcPr>
          <w:p w14:paraId="61678B83" w14:textId="77777777" w:rsidR="0086610E" w:rsidRPr="0086610E" w:rsidRDefault="0086610E" w:rsidP="0086610E">
            <w:pPr>
              <w:spacing w:after="0"/>
              <w:jc w:val="right"/>
              <w:outlineLvl w:val="0"/>
              <w:rPr>
                <w:rFonts w:ascii="Calibri" w:hAnsi="Calibri" w:cs="Calibri"/>
                <w:color w:val="000000"/>
                <w:lang w:val="fr-FR"/>
              </w:rPr>
            </w:pP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proofErr w:type="spellStart"/>
            <w:r w:rsidRPr="0086610E">
              <w:rPr>
                <w:rFonts w:ascii="Calibri" w:hAnsi="Calibri" w:cs="Calibri"/>
                <w:color w:val="000000"/>
                <w:lang w:val="fr-FR"/>
              </w:rPr>
              <w:t>degradation</w:t>
            </w:r>
            <w:proofErr w:type="spellEnd"/>
            <w:r w:rsidRPr="0086610E">
              <w:rPr>
                <w:rFonts w:ascii="Calibri" w:hAnsi="Calibri" w:cs="Calibri"/>
                <w:color w:val="000000"/>
                <w:lang w:val="fr-FR"/>
              </w:rPr>
              <w:t xml:space="preserve"> due to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noise: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C5FFE53"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w:t>
            </w:r>
            <w:proofErr w:type="spellStart"/>
            <w:r w:rsidRPr="0086610E">
              <w:rPr>
                <w:rFonts w:ascii="Calibri" w:hAnsi="Calibri" w:cs="Calibri"/>
                <w:color w:val="000000"/>
                <w:lang w:val="en-US"/>
              </w:rPr>
              <w:t>lin</w:t>
            </w:r>
            <w:proofErr w:type="spellEnd"/>
            <w:r w:rsidRPr="0086610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FFFFFF"/>
            <w:noWrap/>
            <w:vAlign w:val="bottom"/>
            <w:hideMark/>
          </w:tcPr>
          <w:p w14:paraId="69AC98E8"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85.0</w:t>
            </w:r>
          </w:p>
        </w:tc>
        <w:tc>
          <w:tcPr>
            <w:tcW w:w="732" w:type="dxa"/>
            <w:tcBorders>
              <w:top w:val="nil"/>
              <w:left w:val="nil"/>
              <w:bottom w:val="single" w:sz="4" w:space="0" w:color="auto"/>
              <w:right w:val="single" w:sz="4" w:space="0" w:color="auto"/>
            </w:tcBorders>
            <w:shd w:val="clear" w:color="000000" w:fill="FFFFFF"/>
            <w:noWrap/>
            <w:vAlign w:val="bottom"/>
            <w:hideMark/>
          </w:tcPr>
          <w:p w14:paraId="1D72E58F"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27.6</w:t>
            </w:r>
          </w:p>
        </w:tc>
        <w:tc>
          <w:tcPr>
            <w:tcW w:w="680" w:type="dxa"/>
            <w:tcBorders>
              <w:top w:val="nil"/>
              <w:left w:val="nil"/>
              <w:bottom w:val="single" w:sz="4" w:space="0" w:color="auto"/>
              <w:right w:val="single" w:sz="4" w:space="0" w:color="auto"/>
            </w:tcBorders>
            <w:shd w:val="clear" w:color="000000" w:fill="FFFFFF"/>
            <w:noWrap/>
            <w:vAlign w:val="bottom"/>
            <w:hideMark/>
          </w:tcPr>
          <w:p w14:paraId="5BDD5A4B"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431.3</w:t>
            </w:r>
          </w:p>
        </w:tc>
        <w:tc>
          <w:tcPr>
            <w:tcW w:w="680" w:type="dxa"/>
            <w:tcBorders>
              <w:top w:val="nil"/>
              <w:left w:val="nil"/>
              <w:bottom w:val="single" w:sz="4" w:space="0" w:color="auto"/>
              <w:right w:val="single" w:sz="4" w:space="0" w:color="auto"/>
            </w:tcBorders>
            <w:shd w:val="clear" w:color="000000" w:fill="FFFFFF"/>
            <w:noWrap/>
            <w:vAlign w:val="bottom"/>
            <w:hideMark/>
          </w:tcPr>
          <w:p w14:paraId="55DDC3B0"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137.1</w:t>
            </w:r>
          </w:p>
        </w:tc>
        <w:tc>
          <w:tcPr>
            <w:tcW w:w="680" w:type="dxa"/>
            <w:tcBorders>
              <w:top w:val="nil"/>
              <w:left w:val="nil"/>
              <w:bottom w:val="single" w:sz="4" w:space="0" w:color="auto"/>
              <w:right w:val="single" w:sz="4" w:space="0" w:color="auto"/>
            </w:tcBorders>
            <w:shd w:val="clear" w:color="000000" w:fill="FFFFFF"/>
            <w:noWrap/>
            <w:vAlign w:val="bottom"/>
            <w:hideMark/>
          </w:tcPr>
          <w:p w14:paraId="37A92BFA"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495.1</w:t>
            </w:r>
          </w:p>
        </w:tc>
        <w:tc>
          <w:tcPr>
            <w:tcW w:w="680" w:type="dxa"/>
            <w:tcBorders>
              <w:top w:val="nil"/>
              <w:left w:val="nil"/>
              <w:bottom w:val="single" w:sz="4" w:space="0" w:color="auto"/>
              <w:right w:val="single" w:sz="4" w:space="0" w:color="auto"/>
            </w:tcBorders>
            <w:shd w:val="clear" w:color="000000" w:fill="FFFFFF"/>
            <w:noWrap/>
            <w:vAlign w:val="bottom"/>
            <w:hideMark/>
          </w:tcPr>
          <w:p w14:paraId="7008E504"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157.2</w:t>
            </w:r>
          </w:p>
        </w:tc>
      </w:tr>
      <w:tr w:rsidR="0086610E" w:rsidRPr="0086610E" w14:paraId="61EF9836"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33199E6B"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78DF46AF" w14:textId="77777777" w:rsidR="0086610E" w:rsidRPr="0086610E" w:rsidRDefault="0086610E" w:rsidP="0086610E">
            <w:pPr>
              <w:spacing w:after="0"/>
              <w:jc w:val="center"/>
              <w:rPr>
                <w:rFonts w:ascii="Calibri" w:hAnsi="Calibri" w:cs="Calibri"/>
                <w:color w:val="000000"/>
                <w:lang w:val="en-US"/>
              </w:rPr>
            </w:pPr>
            <w:proofErr w:type="spellStart"/>
            <w:r w:rsidRPr="0086610E">
              <w:rPr>
                <w:rFonts w:ascii="Calibri" w:hAnsi="Calibri" w:cs="Calibri"/>
                <w:color w:val="000000"/>
                <w:lang w:val="en-US"/>
              </w:rPr>
              <w:t>cor</w:t>
            </w:r>
            <w:proofErr w:type="spellEnd"/>
            <w:r w:rsidRPr="0086610E">
              <w:rPr>
                <w:rFonts w:ascii="Calibri" w:hAnsi="Calibri" w:cs="Calibri"/>
                <w:color w:val="000000"/>
                <w:lang w:val="en-US"/>
              </w:rPr>
              <w:t xml:space="preserve"> [dB]</w:t>
            </w:r>
          </w:p>
        </w:tc>
        <w:tc>
          <w:tcPr>
            <w:tcW w:w="1467"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28A7A348"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18.8</w:t>
            </w:r>
          </w:p>
        </w:tc>
        <w:tc>
          <w:tcPr>
            <w:tcW w:w="1360"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422FD6CD"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25.9</w:t>
            </w:r>
          </w:p>
        </w:tc>
        <w:tc>
          <w:tcPr>
            <w:tcW w:w="1360"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4050418D"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26.5</w:t>
            </w:r>
          </w:p>
        </w:tc>
      </w:tr>
      <w:tr w:rsidR="0086610E" w:rsidRPr="0086610E" w14:paraId="1D131755" w14:textId="77777777" w:rsidTr="0086610E">
        <w:trPr>
          <w:trHeight w:val="255"/>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3FAF2F3A"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 xml:space="preserve">PC2 2Tx interference levels: </w:t>
            </w:r>
            <w:r w:rsidRPr="0086610E">
              <w:rPr>
                <w:rFonts w:ascii="Calibri" w:hAnsi="Calibri" w:cs="Calibri"/>
                <w:b/>
                <w:bCs/>
                <w:color w:val="000000"/>
                <w:lang w:val="en-US"/>
              </w:rPr>
              <w:t>direct</w:t>
            </w:r>
            <w:r w:rsidRPr="0086610E">
              <w:rPr>
                <w:rFonts w:ascii="Calibri" w:hAnsi="Calibri" w:cs="Calibri"/>
                <w:color w:val="000000"/>
                <w:lang w:val="en-US"/>
              </w:rPr>
              <w:t>/coupled</w:t>
            </w:r>
          </w:p>
        </w:tc>
        <w:tc>
          <w:tcPr>
            <w:tcW w:w="1183" w:type="dxa"/>
            <w:tcBorders>
              <w:top w:val="nil"/>
              <w:left w:val="nil"/>
              <w:bottom w:val="single" w:sz="4" w:space="0" w:color="auto"/>
              <w:right w:val="single" w:sz="4" w:space="0" w:color="auto"/>
            </w:tcBorders>
            <w:shd w:val="clear" w:color="auto" w:fill="auto"/>
            <w:noWrap/>
            <w:vAlign w:val="center"/>
            <w:hideMark/>
          </w:tcPr>
          <w:p w14:paraId="3EB39538"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[dBm]</w:t>
            </w:r>
          </w:p>
        </w:tc>
        <w:tc>
          <w:tcPr>
            <w:tcW w:w="735" w:type="dxa"/>
            <w:tcBorders>
              <w:top w:val="nil"/>
              <w:left w:val="nil"/>
              <w:bottom w:val="single" w:sz="4" w:space="0" w:color="auto"/>
              <w:right w:val="single" w:sz="4" w:space="0" w:color="auto"/>
            </w:tcBorders>
            <w:shd w:val="clear" w:color="000000" w:fill="FFFFFF"/>
            <w:noWrap/>
            <w:vAlign w:val="center"/>
            <w:hideMark/>
          </w:tcPr>
          <w:p w14:paraId="0A705452"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-67.8</w:t>
            </w:r>
          </w:p>
        </w:tc>
        <w:tc>
          <w:tcPr>
            <w:tcW w:w="732" w:type="dxa"/>
            <w:tcBorders>
              <w:top w:val="nil"/>
              <w:left w:val="nil"/>
              <w:bottom w:val="single" w:sz="4" w:space="0" w:color="auto"/>
              <w:right w:val="single" w:sz="4" w:space="0" w:color="auto"/>
            </w:tcBorders>
            <w:shd w:val="clear" w:color="000000" w:fill="FFFFFF"/>
            <w:noWrap/>
            <w:vAlign w:val="center"/>
            <w:hideMark/>
          </w:tcPr>
          <w:p w14:paraId="125F928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-67.8</w:t>
            </w:r>
          </w:p>
        </w:tc>
        <w:tc>
          <w:tcPr>
            <w:tcW w:w="680" w:type="dxa"/>
            <w:tcBorders>
              <w:top w:val="nil"/>
              <w:left w:val="nil"/>
              <w:bottom w:val="single" w:sz="4" w:space="0" w:color="auto"/>
              <w:right w:val="single" w:sz="4" w:space="0" w:color="auto"/>
            </w:tcBorders>
            <w:shd w:val="clear" w:color="000000" w:fill="FFFFFF"/>
            <w:noWrap/>
            <w:vAlign w:val="center"/>
            <w:hideMark/>
          </w:tcPr>
          <w:p w14:paraId="778401A0"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-59.9</w:t>
            </w:r>
          </w:p>
        </w:tc>
        <w:tc>
          <w:tcPr>
            <w:tcW w:w="680" w:type="dxa"/>
            <w:tcBorders>
              <w:top w:val="nil"/>
              <w:left w:val="nil"/>
              <w:bottom w:val="single" w:sz="4" w:space="0" w:color="auto"/>
              <w:right w:val="single" w:sz="4" w:space="0" w:color="auto"/>
            </w:tcBorders>
            <w:shd w:val="clear" w:color="000000" w:fill="FFFFFF"/>
            <w:noWrap/>
            <w:vAlign w:val="center"/>
            <w:hideMark/>
          </w:tcPr>
          <w:p w14:paraId="1E3F621F"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-59.9</w:t>
            </w:r>
          </w:p>
        </w:tc>
        <w:tc>
          <w:tcPr>
            <w:tcW w:w="680" w:type="dxa"/>
            <w:tcBorders>
              <w:top w:val="nil"/>
              <w:left w:val="nil"/>
              <w:bottom w:val="single" w:sz="4" w:space="0" w:color="auto"/>
              <w:right w:val="single" w:sz="4" w:space="0" w:color="auto"/>
            </w:tcBorders>
            <w:shd w:val="clear" w:color="000000" w:fill="FFFFFF"/>
            <w:noWrap/>
            <w:vAlign w:val="center"/>
            <w:hideMark/>
          </w:tcPr>
          <w:p w14:paraId="00A3F0A5"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-58.6</w:t>
            </w:r>
          </w:p>
        </w:tc>
        <w:tc>
          <w:tcPr>
            <w:tcW w:w="680" w:type="dxa"/>
            <w:tcBorders>
              <w:top w:val="nil"/>
              <w:left w:val="nil"/>
              <w:bottom w:val="single" w:sz="4" w:space="0" w:color="auto"/>
              <w:right w:val="single" w:sz="4" w:space="0" w:color="auto"/>
            </w:tcBorders>
            <w:shd w:val="clear" w:color="000000" w:fill="FFFFFF"/>
            <w:noWrap/>
            <w:vAlign w:val="center"/>
            <w:hideMark/>
          </w:tcPr>
          <w:p w14:paraId="2C5391F4"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-58.6</w:t>
            </w:r>
          </w:p>
        </w:tc>
      </w:tr>
      <w:tr w:rsidR="0086610E" w:rsidRPr="0086610E" w14:paraId="78847317"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vAlign w:val="center"/>
            <w:hideMark/>
          </w:tcPr>
          <w:p w14:paraId="0072E71F" w14:textId="77777777" w:rsidR="0086610E" w:rsidRPr="0086610E" w:rsidRDefault="0086610E" w:rsidP="0086610E">
            <w:pPr>
              <w:spacing w:after="0"/>
              <w:jc w:val="right"/>
              <w:rPr>
                <w:rFonts w:ascii="Calibri" w:hAnsi="Calibri" w:cs="Calibri"/>
                <w:color w:val="000000"/>
                <w:lang w:val="fr-FR"/>
              </w:rPr>
            </w:pP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proofErr w:type="spellStart"/>
            <w:r w:rsidRPr="0086610E">
              <w:rPr>
                <w:rFonts w:ascii="Calibri" w:hAnsi="Calibri" w:cs="Calibri"/>
                <w:color w:val="000000"/>
                <w:lang w:val="fr-FR"/>
              </w:rPr>
              <w:t>degradation</w:t>
            </w:r>
            <w:proofErr w:type="spellEnd"/>
            <w:r w:rsidRPr="0086610E">
              <w:rPr>
                <w:rFonts w:ascii="Calibri" w:hAnsi="Calibri" w:cs="Calibri"/>
                <w:color w:val="000000"/>
                <w:lang w:val="fr-FR"/>
              </w:rPr>
              <w:t xml:space="preserve"> due to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noise: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31933D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000000" w:fill="FFFFFF"/>
            <w:noWrap/>
            <w:vAlign w:val="bottom"/>
            <w:hideMark/>
          </w:tcPr>
          <w:p w14:paraId="08E5A6D2"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18.2</w:t>
            </w:r>
          </w:p>
        </w:tc>
        <w:tc>
          <w:tcPr>
            <w:tcW w:w="732" w:type="dxa"/>
            <w:tcBorders>
              <w:top w:val="nil"/>
              <w:left w:val="nil"/>
              <w:bottom w:val="single" w:sz="4" w:space="0" w:color="auto"/>
              <w:right w:val="single" w:sz="4" w:space="0" w:color="auto"/>
            </w:tcBorders>
            <w:shd w:val="clear" w:color="000000" w:fill="FFFFFF"/>
            <w:noWrap/>
            <w:vAlign w:val="bottom"/>
            <w:hideMark/>
          </w:tcPr>
          <w:p w14:paraId="6D3D6B00"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18.2</w:t>
            </w:r>
          </w:p>
        </w:tc>
        <w:tc>
          <w:tcPr>
            <w:tcW w:w="680" w:type="dxa"/>
            <w:tcBorders>
              <w:top w:val="nil"/>
              <w:left w:val="nil"/>
              <w:bottom w:val="single" w:sz="4" w:space="0" w:color="auto"/>
              <w:right w:val="single" w:sz="4" w:space="0" w:color="auto"/>
            </w:tcBorders>
            <w:shd w:val="clear" w:color="000000" w:fill="FFFFFF"/>
            <w:noWrap/>
            <w:vAlign w:val="bottom"/>
            <w:hideMark/>
          </w:tcPr>
          <w:p w14:paraId="683EDF5A"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25.2</w:t>
            </w:r>
          </w:p>
        </w:tc>
        <w:tc>
          <w:tcPr>
            <w:tcW w:w="680" w:type="dxa"/>
            <w:tcBorders>
              <w:top w:val="nil"/>
              <w:left w:val="nil"/>
              <w:bottom w:val="single" w:sz="4" w:space="0" w:color="auto"/>
              <w:right w:val="single" w:sz="4" w:space="0" w:color="auto"/>
            </w:tcBorders>
            <w:shd w:val="clear" w:color="000000" w:fill="FFFFFF"/>
            <w:noWrap/>
            <w:vAlign w:val="bottom"/>
            <w:hideMark/>
          </w:tcPr>
          <w:p w14:paraId="4F0B5F61"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25.2</w:t>
            </w:r>
          </w:p>
        </w:tc>
        <w:tc>
          <w:tcPr>
            <w:tcW w:w="680" w:type="dxa"/>
            <w:tcBorders>
              <w:top w:val="nil"/>
              <w:left w:val="nil"/>
              <w:bottom w:val="single" w:sz="4" w:space="0" w:color="auto"/>
              <w:right w:val="single" w:sz="4" w:space="0" w:color="auto"/>
            </w:tcBorders>
            <w:shd w:val="clear" w:color="000000" w:fill="FFFFFF"/>
            <w:noWrap/>
            <w:vAlign w:val="bottom"/>
            <w:hideMark/>
          </w:tcPr>
          <w:p w14:paraId="0256E45C"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25.8</w:t>
            </w:r>
          </w:p>
        </w:tc>
        <w:tc>
          <w:tcPr>
            <w:tcW w:w="680" w:type="dxa"/>
            <w:tcBorders>
              <w:top w:val="nil"/>
              <w:left w:val="nil"/>
              <w:bottom w:val="single" w:sz="4" w:space="0" w:color="auto"/>
              <w:right w:val="single" w:sz="4" w:space="0" w:color="auto"/>
            </w:tcBorders>
            <w:shd w:val="clear" w:color="000000" w:fill="FFFFFF"/>
            <w:noWrap/>
            <w:vAlign w:val="bottom"/>
            <w:hideMark/>
          </w:tcPr>
          <w:p w14:paraId="5A8341E9"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25.8</w:t>
            </w:r>
          </w:p>
        </w:tc>
      </w:tr>
      <w:tr w:rsidR="0086610E" w:rsidRPr="0086610E" w14:paraId="2C23D5E1"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vAlign w:val="center"/>
            <w:hideMark/>
          </w:tcPr>
          <w:p w14:paraId="0C403C55" w14:textId="77777777" w:rsidR="0086610E" w:rsidRPr="0086610E" w:rsidRDefault="0086610E" w:rsidP="0086610E">
            <w:pPr>
              <w:spacing w:after="0"/>
              <w:jc w:val="right"/>
              <w:outlineLvl w:val="0"/>
              <w:rPr>
                <w:rFonts w:ascii="Calibri" w:hAnsi="Calibri" w:cs="Calibri"/>
                <w:color w:val="000000"/>
                <w:lang w:val="fr-FR"/>
              </w:rPr>
            </w:pPr>
            <w:proofErr w:type="gramStart"/>
            <w:r w:rsidRPr="0086610E">
              <w:rPr>
                <w:rFonts w:ascii="Calibri" w:hAnsi="Calibri" w:cs="Calibri"/>
                <w:color w:val="000000"/>
                <w:lang w:val="fr-FR"/>
              </w:rPr>
              <w:t>noise</w:t>
            </w:r>
            <w:proofErr w:type="gramEnd"/>
            <w:r w:rsidRPr="0086610E">
              <w:rPr>
                <w:rFonts w:ascii="Calibri" w:hAnsi="Calibri" w:cs="Calibri"/>
                <w:color w:val="000000"/>
                <w:lang w:val="fr-FR"/>
              </w:rPr>
              <w:t xml:space="preserve"> </w:t>
            </w:r>
            <w:proofErr w:type="spellStart"/>
            <w:r w:rsidRPr="0086610E">
              <w:rPr>
                <w:rFonts w:ascii="Calibri" w:hAnsi="Calibri" w:cs="Calibri"/>
                <w:color w:val="000000"/>
                <w:lang w:val="fr-FR"/>
              </w:rPr>
              <w:t>degradation</w:t>
            </w:r>
            <w:proofErr w:type="spellEnd"/>
            <w:r w:rsidRPr="0086610E">
              <w:rPr>
                <w:rFonts w:ascii="Calibri" w:hAnsi="Calibri" w:cs="Calibri"/>
                <w:color w:val="000000"/>
                <w:lang w:val="fr-FR"/>
              </w:rPr>
              <w:t xml:space="preserve"> due to </w:t>
            </w:r>
            <w:proofErr w:type="spellStart"/>
            <w:r w:rsidRPr="0086610E">
              <w:rPr>
                <w:rFonts w:ascii="Calibri" w:hAnsi="Calibri" w:cs="Calibri"/>
                <w:color w:val="000000"/>
                <w:lang w:val="fr-FR"/>
              </w:rPr>
              <w:t>Tx</w:t>
            </w:r>
            <w:proofErr w:type="spellEnd"/>
            <w:r w:rsidRPr="0086610E">
              <w:rPr>
                <w:rFonts w:ascii="Calibri" w:hAnsi="Calibri" w:cs="Calibri"/>
                <w:color w:val="000000"/>
                <w:lang w:val="fr-FR"/>
              </w:rPr>
              <w:t xml:space="preserve"> noise: </w:t>
            </w:r>
            <w:r w:rsidRPr="0086610E">
              <w:rPr>
                <w:rFonts w:ascii="Calibri" w:hAnsi="Calibri" w:cs="Calibri"/>
                <w:b/>
                <w:bCs/>
                <w:color w:val="000000"/>
                <w:lang w:val="fr-FR"/>
              </w:rPr>
              <w:t>Main</w:t>
            </w:r>
            <w:r w:rsidRPr="0086610E">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17574FD7"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w:t>
            </w:r>
            <w:proofErr w:type="spellStart"/>
            <w:r w:rsidRPr="0086610E">
              <w:rPr>
                <w:rFonts w:ascii="Calibri" w:hAnsi="Calibri" w:cs="Calibri"/>
                <w:color w:val="000000"/>
                <w:lang w:val="en-US"/>
              </w:rPr>
              <w:t>lin</w:t>
            </w:r>
            <w:proofErr w:type="spellEnd"/>
            <w:r w:rsidRPr="0086610E">
              <w:rPr>
                <w:rFonts w:ascii="Calibri" w:hAnsi="Calibri" w:cs="Calibri"/>
                <w:color w:val="000000"/>
                <w:lang w:val="en-US"/>
              </w:rPr>
              <w:t>]</w:t>
            </w:r>
          </w:p>
        </w:tc>
        <w:tc>
          <w:tcPr>
            <w:tcW w:w="735" w:type="dxa"/>
            <w:tcBorders>
              <w:top w:val="nil"/>
              <w:left w:val="nil"/>
              <w:bottom w:val="single" w:sz="4" w:space="0" w:color="auto"/>
              <w:right w:val="single" w:sz="4" w:space="0" w:color="auto"/>
            </w:tcBorders>
            <w:shd w:val="clear" w:color="000000" w:fill="FFFFFF"/>
            <w:noWrap/>
            <w:vAlign w:val="bottom"/>
            <w:hideMark/>
          </w:tcPr>
          <w:p w14:paraId="0B9E9F1C"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66.1</w:t>
            </w:r>
          </w:p>
        </w:tc>
        <w:tc>
          <w:tcPr>
            <w:tcW w:w="732" w:type="dxa"/>
            <w:tcBorders>
              <w:top w:val="nil"/>
              <w:left w:val="nil"/>
              <w:bottom w:val="single" w:sz="4" w:space="0" w:color="auto"/>
              <w:right w:val="single" w:sz="4" w:space="0" w:color="auto"/>
            </w:tcBorders>
            <w:shd w:val="clear" w:color="000000" w:fill="FFFFFF"/>
            <w:noWrap/>
            <w:vAlign w:val="bottom"/>
            <w:hideMark/>
          </w:tcPr>
          <w:p w14:paraId="5F4AAAE5"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66.1</w:t>
            </w:r>
          </w:p>
        </w:tc>
        <w:tc>
          <w:tcPr>
            <w:tcW w:w="680" w:type="dxa"/>
            <w:tcBorders>
              <w:top w:val="nil"/>
              <w:left w:val="nil"/>
              <w:bottom w:val="single" w:sz="4" w:space="0" w:color="auto"/>
              <w:right w:val="single" w:sz="4" w:space="0" w:color="auto"/>
            </w:tcBorders>
            <w:shd w:val="clear" w:color="000000" w:fill="FFFFFF"/>
            <w:noWrap/>
            <w:vAlign w:val="bottom"/>
            <w:hideMark/>
          </w:tcPr>
          <w:p w14:paraId="4E8AF619"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334.6</w:t>
            </w:r>
          </w:p>
        </w:tc>
        <w:tc>
          <w:tcPr>
            <w:tcW w:w="680" w:type="dxa"/>
            <w:tcBorders>
              <w:top w:val="nil"/>
              <w:left w:val="nil"/>
              <w:bottom w:val="single" w:sz="4" w:space="0" w:color="auto"/>
              <w:right w:val="single" w:sz="4" w:space="0" w:color="auto"/>
            </w:tcBorders>
            <w:shd w:val="clear" w:color="000000" w:fill="FFFFFF"/>
            <w:noWrap/>
            <w:vAlign w:val="bottom"/>
            <w:hideMark/>
          </w:tcPr>
          <w:p w14:paraId="440FEDEE"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334.6</w:t>
            </w:r>
          </w:p>
        </w:tc>
        <w:tc>
          <w:tcPr>
            <w:tcW w:w="680" w:type="dxa"/>
            <w:tcBorders>
              <w:top w:val="nil"/>
              <w:left w:val="nil"/>
              <w:bottom w:val="single" w:sz="4" w:space="0" w:color="auto"/>
              <w:right w:val="single" w:sz="4" w:space="0" w:color="auto"/>
            </w:tcBorders>
            <w:shd w:val="clear" w:color="000000" w:fill="FFFFFF"/>
            <w:noWrap/>
            <w:vAlign w:val="bottom"/>
            <w:hideMark/>
          </w:tcPr>
          <w:p w14:paraId="32279CED" w14:textId="77777777" w:rsidR="0086610E" w:rsidRPr="0086610E" w:rsidRDefault="0086610E" w:rsidP="0086610E">
            <w:pPr>
              <w:spacing w:after="0"/>
              <w:jc w:val="center"/>
              <w:outlineLvl w:val="0"/>
              <w:rPr>
                <w:rFonts w:ascii="Calibri" w:hAnsi="Calibri" w:cs="Calibri"/>
                <w:b/>
                <w:bCs/>
                <w:color w:val="000000"/>
                <w:lang w:val="en-US"/>
              </w:rPr>
            </w:pPr>
            <w:r w:rsidRPr="0086610E">
              <w:rPr>
                <w:rFonts w:ascii="Calibri" w:hAnsi="Calibri" w:cs="Calibri"/>
                <w:b/>
                <w:bCs/>
                <w:color w:val="000000"/>
                <w:lang w:val="en-US"/>
              </w:rPr>
              <w:t>383.9</w:t>
            </w:r>
          </w:p>
        </w:tc>
        <w:tc>
          <w:tcPr>
            <w:tcW w:w="680" w:type="dxa"/>
            <w:tcBorders>
              <w:top w:val="nil"/>
              <w:left w:val="nil"/>
              <w:bottom w:val="single" w:sz="4" w:space="0" w:color="auto"/>
              <w:right w:val="single" w:sz="4" w:space="0" w:color="auto"/>
            </w:tcBorders>
            <w:shd w:val="clear" w:color="000000" w:fill="FFFFFF"/>
            <w:noWrap/>
            <w:vAlign w:val="bottom"/>
            <w:hideMark/>
          </w:tcPr>
          <w:p w14:paraId="34BC054B" w14:textId="77777777" w:rsidR="0086610E" w:rsidRPr="0086610E" w:rsidRDefault="0086610E" w:rsidP="0086610E">
            <w:pPr>
              <w:spacing w:after="0"/>
              <w:jc w:val="center"/>
              <w:outlineLvl w:val="0"/>
              <w:rPr>
                <w:rFonts w:ascii="Calibri" w:hAnsi="Calibri" w:cs="Calibri"/>
                <w:color w:val="000000"/>
                <w:lang w:val="en-US"/>
              </w:rPr>
            </w:pPr>
            <w:r w:rsidRPr="0086610E">
              <w:rPr>
                <w:rFonts w:ascii="Calibri" w:hAnsi="Calibri" w:cs="Calibri"/>
                <w:color w:val="000000"/>
                <w:lang w:val="en-US"/>
              </w:rPr>
              <w:t>383.9</w:t>
            </w:r>
          </w:p>
        </w:tc>
      </w:tr>
      <w:tr w:rsidR="0086610E" w:rsidRPr="0086610E" w14:paraId="36D3B332" w14:textId="77777777" w:rsidTr="0086610E">
        <w:trPr>
          <w:trHeight w:val="263"/>
          <w:jc w:val="center"/>
        </w:trPr>
        <w:tc>
          <w:tcPr>
            <w:tcW w:w="3968" w:type="dxa"/>
            <w:tcBorders>
              <w:top w:val="nil"/>
              <w:left w:val="single" w:sz="4" w:space="0" w:color="auto"/>
              <w:bottom w:val="single" w:sz="4" w:space="0" w:color="auto"/>
              <w:right w:val="single" w:sz="4" w:space="0" w:color="auto"/>
            </w:tcBorders>
            <w:shd w:val="clear" w:color="auto" w:fill="auto"/>
            <w:noWrap/>
            <w:vAlign w:val="center"/>
            <w:hideMark/>
          </w:tcPr>
          <w:p w14:paraId="48713F49" w14:textId="77777777" w:rsidR="0086610E" w:rsidRPr="0086610E" w:rsidRDefault="0086610E" w:rsidP="0086610E">
            <w:pPr>
              <w:spacing w:after="0"/>
              <w:jc w:val="right"/>
              <w:rPr>
                <w:rFonts w:ascii="Calibri" w:hAnsi="Calibri" w:cs="Calibri"/>
                <w:color w:val="000000"/>
                <w:lang w:val="en-US"/>
              </w:rPr>
            </w:pPr>
            <w:r w:rsidRPr="0086610E">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3B95B9A6" w14:textId="77777777" w:rsidR="0086610E" w:rsidRPr="0086610E" w:rsidRDefault="0086610E" w:rsidP="0086610E">
            <w:pPr>
              <w:spacing w:after="0"/>
              <w:jc w:val="center"/>
              <w:rPr>
                <w:rFonts w:ascii="Calibri" w:hAnsi="Calibri" w:cs="Calibri"/>
                <w:color w:val="000000"/>
                <w:lang w:val="en-US"/>
              </w:rPr>
            </w:pPr>
            <w:proofErr w:type="spellStart"/>
            <w:r w:rsidRPr="0086610E">
              <w:rPr>
                <w:rFonts w:ascii="Calibri" w:hAnsi="Calibri" w:cs="Calibri"/>
                <w:color w:val="000000"/>
                <w:lang w:val="en-US"/>
              </w:rPr>
              <w:t>cor</w:t>
            </w:r>
            <w:proofErr w:type="spellEnd"/>
            <w:r w:rsidRPr="0086610E">
              <w:rPr>
                <w:rFonts w:ascii="Calibri" w:hAnsi="Calibri" w:cs="Calibri"/>
                <w:color w:val="000000"/>
                <w:lang w:val="en-US"/>
              </w:rPr>
              <w:t xml:space="preserve"> [dB]</w:t>
            </w:r>
          </w:p>
        </w:tc>
        <w:tc>
          <w:tcPr>
            <w:tcW w:w="1467"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79FFDEE2"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21.2</w:t>
            </w:r>
          </w:p>
        </w:tc>
        <w:tc>
          <w:tcPr>
            <w:tcW w:w="1360"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68166C2D"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28.2</w:t>
            </w:r>
          </w:p>
        </w:tc>
        <w:tc>
          <w:tcPr>
            <w:tcW w:w="1360"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F40DFBA" w14:textId="77777777" w:rsidR="0086610E" w:rsidRPr="0086610E" w:rsidRDefault="0086610E" w:rsidP="0086610E">
            <w:pPr>
              <w:spacing w:after="0"/>
              <w:jc w:val="center"/>
              <w:rPr>
                <w:rFonts w:ascii="Calibri" w:hAnsi="Calibri" w:cs="Calibri"/>
                <w:b/>
                <w:bCs/>
                <w:color w:val="000000"/>
                <w:lang w:val="en-US"/>
              </w:rPr>
            </w:pPr>
            <w:r w:rsidRPr="0086610E">
              <w:rPr>
                <w:rFonts w:ascii="Calibri" w:hAnsi="Calibri" w:cs="Calibri"/>
                <w:b/>
                <w:bCs/>
                <w:color w:val="000000"/>
                <w:lang w:val="en-US"/>
              </w:rPr>
              <w:t>28.8</w:t>
            </w:r>
          </w:p>
        </w:tc>
      </w:tr>
      <w:tr w:rsidR="0086610E" w:rsidRPr="0086610E" w14:paraId="2068A75F" w14:textId="77777777" w:rsidTr="0086610E">
        <w:trPr>
          <w:trHeight w:val="270"/>
          <w:jc w:val="center"/>
        </w:trPr>
        <w:tc>
          <w:tcPr>
            <w:tcW w:w="3968" w:type="dxa"/>
            <w:tcBorders>
              <w:top w:val="nil"/>
              <w:left w:val="single" w:sz="4" w:space="0" w:color="auto"/>
              <w:bottom w:val="single" w:sz="4" w:space="0" w:color="auto"/>
              <w:right w:val="single" w:sz="4" w:space="0" w:color="auto"/>
            </w:tcBorders>
            <w:shd w:val="clear" w:color="auto" w:fill="auto"/>
            <w:noWrap/>
            <w:vAlign w:val="bottom"/>
            <w:hideMark/>
          </w:tcPr>
          <w:p w14:paraId="1DFEA87A" w14:textId="77777777" w:rsidR="0086610E" w:rsidRPr="0086610E" w:rsidRDefault="0086610E" w:rsidP="0086610E">
            <w:pPr>
              <w:spacing w:after="0"/>
              <w:jc w:val="right"/>
              <w:rPr>
                <w:rFonts w:ascii="Calibri" w:hAnsi="Calibri" w:cs="Calibri"/>
                <w:color w:val="000000"/>
                <w:lang w:val="fr-FR"/>
              </w:rPr>
            </w:pPr>
            <w:r w:rsidRPr="0086610E">
              <w:rPr>
                <w:rFonts w:ascii="Calibri" w:hAnsi="Calibri" w:cs="Calibri"/>
                <w:color w:val="000000"/>
                <w:lang w:val="fr-FR"/>
              </w:rPr>
              <w:t xml:space="preserve">PC2 </w:t>
            </w:r>
            <w:r w:rsidRPr="0086610E">
              <w:rPr>
                <w:rFonts w:ascii="Calibri" w:hAnsi="Calibri" w:cs="Calibri"/>
                <w:b/>
                <w:bCs/>
                <w:color w:val="000000"/>
                <w:lang w:val="fr-FR"/>
              </w:rPr>
              <w:t>1Tx</w:t>
            </w:r>
            <w:r w:rsidRPr="0086610E">
              <w:rPr>
                <w:rFonts w:ascii="Calibri" w:hAnsi="Calibri" w:cs="Calibri"/>
                <w:color w:val="000000"/>
                <w:lang w:val="fr-FR"/>
              </w:rPr>
              <w:t xml:space="preserve">/2Tx REFSENS </w:t>
            </w:r>
            <w:proofErr w:type="spellStart"/>
            <w:r w:rsidRPr="0086610E">
              <w:rPr>
                <w:rFonts w:ascii="Calibri" w:hAnsi="Calibri" w:cs="Calibri"/>
                <w:color w:val="000000"/>
                <w:lang w:val="fr-FR"/>
              </w:rPr>
              <w:t>degradation</w:t>
            </w:r>
            <w:proofErr w:type="spellEnd"/>
          </w:p>
        </w:tc>
        <w:tc>
          <w:tcPr>
            <w:tcW w:w="1183" w:type="dxa"/>
            <w:tcBorders>
              <w:top w:val="nil"/>
              <w:left w:val="nil"/>
              <w:bottom w:val="single" w:sz="4" w:space="0" w:color="auto"/>
              <w:right w:val="single" w:sz="4" w:space="0" w:color="auto"/>
            </w:tcBorders>
            <w:shd w:val="clear" w:color="auto" w:fill="auto"/>
            <w:noWrap/>
            <w:vAlign w:val="bottom"/>
            <w:hideMark/>
          </w:tcPr>
          <w:p w14:paraId="4D9202BF"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[dB]</w:t>
            </w:r>
          </w:p>
        </w:tc>
        <w:tc>
          <w:tcPr>
            <w:tcW w:w="735" w:type="dxa"/>
            <w:tcBorders>
              <w:top w:val="nil"/>
              <w:left w:val="nil"/>
              <w:bottom w:val="single" w:sz="4" w:space="0" w:color="auto"/>
              <w:right w:val="single" w:sz="4" w:space="0" w:color="auto"/>
            </w:tcBorders>
            <w:shd w:val="clear" w:color="auto" w:fill="auto"/>
            <w:noWrap/>
            <w:vAlign w:val="bottom"/>
            <w:hideMark/>
          </w:tcPr>
          <w:p w14:paraId="75803C97"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3.7</w:t>
            </w:r>
          </w:p>
        </w:tc>
        <w:tc>
          <w:tcPr>
            <w:tcW w:w="732" w:type="dxa"/>
            <w:tcBorders>
              <w:top w:val="nil"/>
              <w:left w:val="nil"/>
              <w:bottom w:val="single" w:sz="4" w:space="0" w:color="auto"/>
              <w:right w:val="single" w:sz="4" w:space="0" w:color="auto"/>
            </w:tcBorders>
            <w:shd w:val="clear" w:color="auto" w:fill="auto"/>
            <w:noWrap/>
            <w:vAlign w:val="bottom"/>
            <w:hideMark/>
          </w:tcPr>
          <w:p w14:paraId="53A1599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6.0</w:t>
            </w:r>
          </w:p>
        </w:tc>
        <w:tc>
          <w:tcPr>
            <w:tcW w:w="680" w:type="dxa"/>
            <w:tcBorders>
              <w:top w:val="nil"/>
              <w:left w:val="nil"/>
              <w:bottom w:val="single" w:sz="4" w:space="0" w:color="auto"/>
              <w:right w:val="single" w:sz="4" w:space="0" w:color="auto"/>
            </w:tcBorders>
            <w:shd w:val="clear" w:color="auto" w:fill="auto"/>
            <w:noWrap/>
            <w:vAlign w:val="bottom"/>
            <w:hideMark/>
          </w:tcPr>
          <w:p w14:paraId="6FF64BD1"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3.8</w:t>
            </w:r>
          </w:p>
        </w:tc>
        <w:tc>
          <w:tcPr>
            <w:tcW w:w="680" w:type="dxa"/>
            <w:tcBorders>
              <w:top w:val="nil"/>
              <w:left w:val="nil"/>
              <w:bottom w:val="single" w:sz="4" w:space="0" w:color="auto"/>
              <w:right w:val="single" w:sz="4" w:space="0" w:color="auto"/>
            </w:tcBorders>
            <w:shd w:val="clear" w:color="auto" w:fill="auto"/>
            <w:noWrap/>
            <w:vAlign w:val="bottom"/>
            <w:hideMark/>
          </w:tcPr>
          <w:p w14:paraId="56C794F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6.2</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41AA0A37"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3.8</w:t>
            </w:r>
          </w:p>
        </w:tc>
        <w:tc>
          <w:tcPr>
            <w:tcW w:w="680" w:type="dxa"/>
            <w:tcBorders>
              <w:top w:val="nil"/>
              <w:left w:val="nil"/>
              <w:bottom w:val="single" w:sz="4" w:space="0" w:color="auto"/>
              <w:right w:val="single" w:sz="4" w:space="0" w:color="auto"/>
            </w:tcBorders>
            <w:shd w:val="clear" w:color="auto" w:fill="auto"/>
            <w:noWrap/>
            <w:vAlign w:val="bottom"/>
            <w:hideMark/>
          </w:tcPr>
          <w:p w14:paraId="3356B4F3" w14:textId="77777777" w:rsidR="0086610E" w:rsidRPr="0086610E" w:rsidRDefault="0086610E" w:rsidP="0086610E">
            <w:pPr>
              <w:spacing w:after="0"/>
              <w:jc w:val="center"/>
              <w:rPr>
                <w:rFonts w:ascii="Calibri" w:hAnsi="Calibri" w:cs="Calibri"/>
                <w:color w:val="000000"/>
                <w:lang w:val="en-US"/>
              </w:rPr>
            </w:pPr>
            <w:r w:rsidRPr="0086610E">
              <w:rPr>
                <w:rFonts w:ascii="Calibri" w:hAnsi="Calibri" w:cs="Calibri"/>
                <w:color w:val="000000"/>
                <w:lang w:val="en-US"/>
              </w:rPr>
              <w:t>6.2</w:t>
            </w:r>
          </w:p>
        </w:tc>
      </w:tr>
    </w:tbl>
    <w:p w14:paraId="0ED45842" w14:textId="77777777" w:rsidR="008A7F00" w:rsidRDefault="008A7F00" w:rsidP="006B7922">
      <w:pPr>
        <w:tabs>
          <w:tab w:val="left" w:pos="4230"/>
        </w:tabs>
        <w:spacing w:after="0"/>
        <w:rPr>
          <w:lang w:eastAsia="zh-CN"/>
        </w:rPr>
      </w:pPr>
    </w:p>
    <w:p w14:paraId="7FB28E97" w14:textId="2D4ADB31" w:rsidR="006B7922" w:rsidRDefault="006B7922" w:rsidP="006B7922">
      <w:pPr>
        <w:tabs>
          <w:tab w:val="left" w:pos="4230"/>
        </w:tabs>
        <w:spacing w:after="0"/>
        <w:rPr>
          <w:lang w:eastAsia="zh-CN"/>
        </w:rPr>
      </w:pPr>
      <w:r w:rsidRPr="006B7922">
        <w:rPr>
          <w:lang w:eastAsia="zh-CN"/>
        </w:rPr>
        <w:t>Based on the above evaluation</w:t>
      </w:r>
      <w:r w:rsidR="000B2E4D">
        <w:rPr>
          <w:lang w:eastAsia="zh-CN"/>
        </w:rPr>
        <w:t>,</w:t>
      </w:r>
      <w:r w:rsidRPr="006B7922">
        <w:rPr>
          <w:lang w:eastAsia="zh-CN"/>
        </w:rPr>
        <w:t xml:space="preserve"> and RSDs from previous measurements for CBW &lt;35MHz</w:t>
      </w:r>
      <w:r w:rsidR="000B2E4D">
        <w:rPr>
          <w:lang w:eastAsia="zh-CN"/>
        </w:rPr>
        <w:t>,</w:t>
      </w:r>
      <w:r w:rsidRPr="006B7922">
        <w:rPr>
          <w:lang w:eastAsia="zh-CN"/>
        </w:rPr>
        <w:t xml:space="preserve"> we can propose a complete set of RSDs</w:t>
      </w:r>
      <w:r w:rsidR="000B2E4D">
        <w:rPr>
          <w:lang w:eastAsia="zh-CN"/>
        </w:rPr>
        <w:t>,</w:t>
      </w:r>
      <w:r w:rsidRPr="006B7922">
        <w:rPr>
          <w:lang w:eastAsia="zh-CN"/>
        </w:rPr>
        <w:t xml:space="preserve"> and complete the new CBW for PC2 band n71</w:t>
      </w:r>
      <w:r w:rsidR="0086610E">
        <w:rPr>
          <w:b/>
          <w:bCs/>
          <w:lang w:eastAsia="zh-CN"/>
        </w:rPr>
        <w:t xml:space="preserve">. </w:t>
      </w:r>
      <w:r w:rsidR="008A7F00" w:rsidRPr="008A7F00">
        <w:rPr>
          <w:lang w:eastAsia="zh-CN"/>
        </w:rPr>
        <w:t xml:space="preserve">For consistency, the same notes </w:t>
      </w:r>
      <w:r w:rsidR="000B2E4D">
        <w:rPr>
          <w:lang w:eastAsia="zh-CN"/>
        </w:rPr>
        <w:t>as</w:t>
      </w:r>
      <w:r w:rsidR="008A7F00" w:rsidRPr="008A7F00">
        <w:rPr>
          <w:lang w:eastAsia="zh-CN"/>
        </w:rPr>
        <w:t xml:space="preserve"> those already agreed</w:t>
      </w:r>
      <w:r w:rsidR="000B2E4D">
        <w:rPr>
          <w:lang w:eastAsia="zh-CN"/>
        </w:rPr>
        <w:t xml:space="preserve"> upon</w:t>
      </w:r>
      <w:r w:rsidR="008A7F00" w:rsidRPr="008A7F00">
        <w:rPr>
          <w:lang w:eastAsia="zh-CN"/>
        </w:rPr>
        <w:t xml:space="preserve"> for REFSENS are used.</w:t>
      </w:r>
    </w:p>
    <w:p w14:paraId="7524DBFB" w14:textId="30386FA7" w:rsidR="000D77AD" w:rsidRPr="008A7F00" w:rsidRDefault="000B2E4D" w:rsidP="006B7922">
      <w:pPr>
        <w:tabs>
          <w:tab w:val="left" w:pos="4230"/>
        </w:tabs>
        <w:spacing w:after="0"/>
        <w:rPr>
          <w:lang w:eastAsia="zh-CN"/>
        </w:rPr>
      </w:pPr>
      <w:r>
        <w:rPr>
          <w:lang w:eastAsia="zh-CN"/>
        </w:rPr>
        <w:t>N</w:t>
      </w:r>
      <w:r w:rsidR="000D77AD">
        <w:rPr>
          <w:lang w:eastAsia="zh-CN"/>
        </w:rPr>
        <w:t xml:space="preserve">ote that some RSDs for the UL CBW </w:t>
      </w:r>
      <w:r>
        <w:rPr>
          <w:lang w:eastAsia="zh-CN"/>
        </w:rPr>
        <w:t>higher</w:t>
      </w:r>
      <w:r w:rsidR="000D77AD">
        <w:rPr>
          <w:lang w:eastAsia="zh-CN"/>
        </w:rPr>
        <w:t xml:space="preserve"> than 20MHz</w:t>
      </w:r>
      <w:r>
        <w:rPr>
          <w:lang w:eastAsia="zh-CN"/>
        </w:rPr>
        <w:t>,</w:t>
      </w:r>
      <w:r w:rsidR="000D77AD">
        <w:rPr>
          <w:lang w:eastAsia="zh-CN"/>
        </w:rPr>
        <w:t xml:space="preserve"> are lower than </w:t>
      </w:r>
      <w:r>
        <w:rPr>
          <w:lang w:eastAsia="zh-CN"/>
        </w:rPr>
        <w:t xml:space="preserve">that </w:t>
      </w:r>
      <w:r w:rsidR="000D77AD">
        <w:rPr>
          <w:lang w:eastAsia="zh-CN"/>
        </w:rPr>
        <w:t>for the 20MHz UL case</w:t>
      </w:r>
      <w:r>
        <w:rPr>
          <w:lang w:eastAsia="zh-CN"/>
        </w:rPr>
        <w:t>.</w:t>
      </w:r>
      <w:r w:rsidR="000D77AD">
        <w:rPr>
          <w:lang w:eastAsia="zh-CN"/>
        </w:rPr>
        <w:t xml:space="preserve"> </w:t>
      </w:r>
      <w:r>
        <w:rPr>
          <w:lang w:eastAsia="zh-CN"/>
        </w:rPr>
        <w:t>T</w:t>
      </w:r>
      <w:r w:rsidR="000D77AD">
        <w:rPr>
          <w:lang w:eastAsia="zh-CN"/>
        </w:rPr>
        <w:t>his is not abnormal</w:t>
      </w:r>
      <w:r>
        <w:rPr>
          <w:lang w:eastAsia="zh-CN"/>
        </w:rPr>
        <w:t>,</w:t>
      </w:r>
      <w:r w:rsidR="000D77AD">
        <w:rPr>
          <w:lang w:eastAsia="zh-CN"/>
        </w:rPr>
        <w:t xml:space="preserve"> since the starting PC3 REFSENS is much worse for the </w:t>
      </w:r>
      <w:r>
        <w:rPr>
          <w:lang w:eastAsia="zh-CN"/>
        </w:rPr>
        <w:t>higher</w:t>
      </w:r>
      <w:r w:rsidR="000D77AD">
        <w:rPr>
          <w:lang w:eastAsia="zh-CN"/>
        </w:rPr>
        <w:t xml:space="preserve"> UL CBW.</w:t>
      </w:r>
    </w:p>
    <w:p w14:paraId="717E2206" w14:textId="0EEC2F01" w:rsidR="006B7922" w:rsidRDefault="006B7922" w:rsidP="006B7922">
      <w:pPr>
        <w:tabs>
          <w:tab w:val="left" w:pos="4230"/>
        </w:tabs>
        <w:spacing w:after="0"/>
        <w:rPr>
          <w:b/>
          <w:bCs/>
          <w:lang w:eastAsia="zh-CN"/>
        </w:rPr>
      </w:pPr>
    </w:p>
    <w:p w14:paraId="7F945B17" w14:textId="727E86C7" w:rsidR="0086610E" w:rsidRPr="00865ACA" w:rsidRDefault="0086610E" w:rsidP="0086610E">
      <w:pPr>
        <w:tabs>
          <w:tab w:val="left" w:pos="4230"/>
        </w:tabs>
        <w:spacing w:after="0"/>
        <w:rPr>
          <w:b/>
          <w:bCs/>
          <w:lang w:val="en-US" w:eastAsia="zh-CN"/>
        </w:rPr>
      </w:pPr>
      <w:r w:rsidRPr="00865ACA">
        <w:rPr>
          <w:b/>
          <w:bCs/>
          <w:lang w:val="en-US" w:eastAsia="zh-CN"/>
        </w:rPr>
        <w:t xml:space="preserve">Proposal on </w:t>
      </w:r>
      <w:r>
        <w:rPr>
          <w:b/>
          <w:bCs/>
          <w:lang w:val="en-US" w:eastAsia="zh-CN"/>
        </w:rPr>
        <w:t xml:space="preserve">25, 30 and </w:t>
      </w:r>
      <w:r w:rsidRPr="00865ACA">
        <w:rPr>
          <w:b/>
          <w:bCs/>
          <w:lang w:val="en-US" w:eastAsia="zh-CN"/>
        </w:rPr>
        <w:t xml:space="preserve">35MHz </w:t>
      </w:r>
      <w:r>
        <w:rPr>
          <w:b/>
          <w:bCs/>
          <w:lang w:val="en-US" w:eastAsia="zh-CN"/>
        </w:rPr>
        <w:t>PC2 RSD</w:t>
      </w:r>
      <w:r w:rsidR="008A7F00">
        <w:rPr>
          <w:b/>
          <w:bCs/>
          <w:lang w:val="en-US" w:eastAsia="zh-CN"/>
        </w:rPr>
        <w:t>:</w:t>
      </w:r>
      <w:r w:rsidRPr="00865ACA">
        <w:rPr>
          <w:b/>
          <w:bCs/>
          <w:lang w:val="en-US" w:eastAsia="zh-CN"/>
        </w:rPr>
        <w:t xml:space="preserve"> </w:t>
      </w:r>
      <w:r w:rsidR="008A7F00">
        <w:rPr>
          <w:b/>
          <w:bCs/>
          <w:highlight w:val="yellow"/>
          <w:lang w:val="en-US" w:eastAsia="zh-CN"/>
        </w:rPr>
        <w:t>Y</w:t>
      </w:r>
      <w:r w:rsidRPr="008A7F00">
        <w:rPr>
          <w:b/>
          <w:bCs/>
          <w:highlight w:val="yellow"/>
          <w:lang w:val="en-US" w:eastAsia="zh-CN"/>
        </w:rPr>
        <w:t>ellow highlight</w:t>
      </w:r>
      <w:r w:rsidR="008A7F00" w:rsidRPr="008A7F00">
        <w:rPr>
          <w:b/>
          <w:bCs/>
          <w:highlight w:val="yellow"/>
          <w:lang w:val="en-US" w:eastAsia="zh-CN"/>
        </w:rPr>
        <w:t>ed</w:t>
      </w:r>
      <w:r w:rsidR="008A7F00">
        <w:rPr>
          <w:b/>
          <w:bCs/>
          <w:lang w:val="en-US" w:eastAsia="zh-CN"/>
        </w:rPr>
        <w:t xml:space="preserve"> values in Table 3 and 4 below. </w:t>
      </w:r>
    </w:p>
    <w:p w14:paraId="75F201F5" w14:textId="0A19841C" w:rsidR="00187695" w:rsidRDefault="00187695" w:rsidP="00187695">
      <w:pPr>
        <w:tabs>
          <w:tab w:val="left" w:pos="4230"/>
        </w:tabs>
        <w:spacing w:after="0"/>
        <w:rPr>
          <w:b/>
          <w:bCs/>
          <w:lang w:eastAsia="zh-CN"/>
        </w:rPr>
      </w:pPr>
      <w:r>
        <w:rPr>
          <w:b/>
          <w:lang w:val="en-US"/>
        </w:rPr>
        <w:t xml:space="preserve">The </w:t>
      </w:r>
      <w:r w:rsidRPr="008A7F00">
        <w:rPr>
          <w:b/>
          <w:highlight w:val="cyan"/>
          <w:lang w:val="en-US"/>
        </w:rPr>
        <w:t>blue highlighted</w:t>
      </w:r>
      <w:r>
        <w:rPr>
          <w:b/>
          <w:lang w:val="en-US"/>
        </w:rPr>
        <w:t xml:space="preserve"> values are for reference and are determined within the PC2 FDD WI for the DL/UL configurations with the UL CBW limited to 20MHz. </w:t>
      </w:r>
      <w:r>
        <w:rPr>
          <w:b/>
          <w:bCs/>
          <w:lang w:eastAsia="zh-CN"/>
        </w:rPr>
        <w:t>To avoid CR overlap</w:t>
      </w:r>
      <w:r w:rsidR="000B2E4D">
        <w:rPr>
          <w:b/>
          <w:bCs/>
          <w:lang w:eastAsia="zh-CN"/>
        </w:rPr>
        <w:t>,</w:t>
      </w:r>
      <w:r>
        <w:rPr>
          <w:b/>
          <w:bCs/>
          <w:lang w:eastAsia="zh-CN"/>
        </w:rPr>
        <w:t xml:space="preserve"> we </w:t>
      </w:r>
      <w:r w:rsidR="000B2E4D">
        <w:rPr>
          <w:b/>
          <w:bCs/>
          <w:lang w:eastAsia="zh-CN"/>
        </w:rPr>
        <w:t>recommend</w:t>
      </w:r>
      <w:r>
        <w:rPr>
          <w:b/>
          <w:bCs/>
          <w:lang w:eastAsia="zh-CN"/>
        </w:rPr>
        <w:t xml:space="preserve"> that all RSDs </w:t>
      </w:r>
      <w:r w:rsidR="000B2E4D">
        <w:rPr>
          <w:b/>
          <w:bCs/>
          <w:lang w:eastAsia="zh-CN"/>
        </w:rPr>
        <w:t>be</w:t>
      </w:r>
      <w:r>
        <w:rPr>
          <w:b/>
          <w:bCs/>
          <w:lang w:eastAsia="zh-CN"/>
        </w:rPr>
        <w:t xml:space="preserve"> captured and agreed </w:t>
      </w:r>
      <w:r w:rsidR="000B2E4D">
        <w:rPr>
          <w:b/>
          <w:bCs/>
          <w:lang w:eastAsia="zh-CN"/>
        </w:rPr>
        <w:t xml:space="preserve">upon </w:t>
      </w:r>
      <w:r>
        <w:rPr>
          <w:b/>
          <w:bCs/>
          <w:lang w:eastAsia="zh-CN"/>
        </w:rPr>
        <w:t>in the PC2 FDD WI TP</w:t>
      </w:r>
      <w:r w:rsidR="000B2E4D">
        <w:rPr>
          <w:b/>
          <w:bCs/>
          <w:lang w:eastAsia="zh-CN"/>
        </w:rPr>
        <w:t>.</w:t>
      </w:r>
      <w:r>
        <w:rPr>
          <w:b/>
          <w:bCs/>
          <w:lang w:eastAsia="zh-CN"/>
        </w:rPr>
        <w:t xml:space="preserve"> </w:t>
      </w:r>
      <w:r w:rsidR="000B2E4D">
        <w:rPr>
          <w:b/>
          <w:bCs/>
          <w:lang w:eastAsia="zh-CN"/>
        </w:rPr>
        <w:t>However,</w:t>
      </w:r>
      <w:r>
        <w:rPr>
          <w:b/>
          <w:bCs/>
          <w:lang w:eastAsia="zh-CN"/>
        </w:rPr>
        <w:t xml:space="preserve"> since </w:t>
      </w:r>
      <w:r w:rsidR="000B2E4D">
        <w:rPr>
          <w:b/>
          <w:bCs/>
          <w:lang w:eastAsia="zh-CN"/>
        </w:rPr>
        <w:t xml:space="preserve">the </w:t>
      </w:r>
      <w:r>
        <w:rPr>
          <w:b/>
          <w:bCs/>
          <w:lang w:eastAsia="zh-CN"/>
        </w:rPr>
        <w:t xml:space="preserve">RSD is based on </w:t>
      </w:r>
      <w:r w:rsidR="000B2E4D">
        <w:rPr>
          <w:b/>
          <w:bCs/>
          <w:lang w:eastAsia="zh-CN"/>
        </w:rPr>
        <w:t xml:space="preserve">a </w:t>
      </w:r>
      <w:r>
        <w:rPr>
          <w:b/>
          <w:bCs/>
          <w:lang w:eastAsia="zh-CN"/>
        </w:rPr>
        <w:t xml:space="preserve">REFSENS agreement, there is a dependency </w:t>
      </w:r>
      <w:r w:rsidR="00431DF7">
        <w:rPr>
          <w:b/>
          <w:bCs/>
          <w:lang w:eastAsia="zh-CN"/>
        </w:rPr>
        <w:t>on</w:t>
      </w:r>
      <w:r>
        <w:rPr>
          <w:b/>
          <w:bCs/>
          <w:lang w:eastAsia="zh-CN"/>
        </w:rPr>
        <w:t xml:space="preserve"> the new CBW WI for the 35MHz case.</w:t>
      </w:r>
    </w:p>
    <w:p w14:paraId="09EA4A64" w14:textId="77777777" w:rsidR="000D77AD" w:rsidRPr="00EA2525" w:rsidRDefault="000D77AD" w:rsidP="000D77AD">
      <w:pPr>
        <w:tabs>
          <w:tab w:val="left" w:pos="4230"/>
        </w:tabs>
        <w:spacing w:after="0"/>
        <w:rPr>
          <w:b/>
          <w:bCs/>
          <w:lang w:eastAsia="zh-CN"/>
        </w:rPr>
      </w:pPr>
    </w:p>
    <w:p w14:paraId="7C2C5D0D" w14:textId="5981436D" w:rsidR="006B7922" w:rsidRPr="00431DF7" w:rsidRDefault="006B7922" w:rsidP="00431DF7">
      <w:pPr>
        <w:spacing w:after="0"/>
        <w:jc w:val="center"/>
        <w:rPr>
          <w:b/>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Pr>
          <w:b/>
          <w:noProof/>
        </w:rPr>
        <w:t>3</w:t>
      </w:r>
      <w:r w:rsidRPr="000149C6">
        <w:rPr>
          <w:b/>
        </w:rPr>
        <w:fldChar w:fldCharType="end"/>
      </w:r>
      <w:r w:rsidRPr="000149C6">
        <w:rPr>
          <w:b/>
        </w:rPr>
        <w:t>:</w:t>
      </w:r>
      <w:r>
        <w:t xml:space="preserve"> </w:t>
      </w:r>
      <w:bookmarkStart w:id="4" w:name="_Hlk134613210"/>
      <w:r w:rsidRPr="00431DF7">
        <w:rPr>
          <w:b/>
        </w:rPr>
        <w:t>Reference Sensitivity Degradation from PC3 to PC2 for n71</w:t>
      </w:r>
      <w:r w:rsidRPr="00431DF7">
        <w:rPr>
          <w:rFonts w:hint="eastAsia"/>
          <w:b/>
        </w:rPr>
        <w:t xml:space="preserve"> </w:t>
      </w:r>
      <w:r w:rsidRPr="00431DF7">
        <w:rPr>
          <w:b/>
        </w:rPr>
        <w:t xml:space="preserve">for UE </w:t>
      </w:r>
      <w:r w:rsidRPr="00431DF7">
        <w:rPr>
          <w:rFonts w:hint="eastAsia"/>
          <w:b/>
        </w:rPr>
        <w:t xml:space="preserve">not </w:t>
      </w:r>
      <w:r w:rsidRPr="00431DF7">
        <w:rPr>
          <w:b/>
        </w:rPr>
        <w:t>supporting Tx Diversity</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922" w14:paraId="4CEDA7AE" w14:textId="77777777" w:rsidTr="006B79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FAC85D" w14:textId="77777777" w:rsidR="006B7922" w:rsidRDefault="006B7922" w:rsidP="006B79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BE56F60" w14:textId="77777777" w:rsidR="006B7922" w:rsidRDefault="006B7922" w:rsidP="006B7922">
            <w:pPr>
              <w:pStyle w:val="TAH"/>
              <w:rPr>
                <w:rFonts w:eastAsia="PMingLiU"/>
                <w:lang w:val="en-US"/>
              </w:rPr>
            </w:pPr>
            <w:r>
              <w:rPr>
                <w:rFonts w:eastAsia="PMingLiU"/>
                <w:lang w:val="en-US"/>
              </w:rPr>
              <w:t>5</w:t>
            </w:r>
          </w:p>
          <w:p w14:paraId="3BEE9CAD"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FD7AC7" w14:textId="77777777" w:rsidR="006B7922" w:rsidRDefault="006B7922" w:rsidP="006B7922">
            <w:pPr>
              <w:pStyle w:val="TAH"/>
              <w:rPr>
                <w:rFonts w:eastAsia="PMingLiU"/>
                <w:lang w:val="en-US"/>
              </w:rPr>
            </w:pPr>
            <w:r>
              <w:rPr>
                <w:rFonts w:eastAsia="PMingLiU"/>
                <w:lang w:val="en-US"/>
              </w:rPr>
              <w:t>10</w:t>
            </w:r>
          </w:p>
          <w:p w14:paraId="565C0DA4"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843541" w14:textId="77777777" w:rsidR="006B7922" w:rsidRDefault="006B7922" w:rsidP="006B7922">
            <w:pPr>
              <w:pStyle w:val="TAH"/>
              <w:rPr>
                <w:rFonts w:eastAsia="PMingLiU"/>
                <w:lang w:val="en-US"/>
              </w:rPr>
            </w:pPr>
            <w:r>
              <w:rPr>
                <w:rFonts w:eastAsia="PMingLiU"/>
                <w:lang w:val="en-US"/>
              </w:rPr>
              <w:t>15</w:t>
            </w:r>
          </w:p>
          <w:p w14:paraId="7EFBCEEF"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3E9C3D" w14:textId="77777777" w:rsidR="006B7922" w:rsidRDefault="006B7922" w:rsidP="006B7922">
            <w:pPr>
              <w:pStyle w:val="TAH"/>
              <w:rPr>
                <w:rFonts w:eastAsia="PMingLiU"/>
                <w:lang w:val="en-US"/>
              </w:rPr>
            </w:pPr>
            <w:r>
              <w:rPr>
                <w:rFonts w:eastAsia="PMingLiU"/>
                <w:lang w:val="en-US"/>
              </w:rPr>
              <w:t>20</w:t>
            </w:r>
          </w:p>
          <w:p w14:paraId="05FC9BEB"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F62BFC" w14:textId="77777777" w:rsidR="006B7922" w:rsidRDefault="006B7922" w:rsidP="006B7922">
            <w:pPr>
              <w:pStyle w:val="TAH"/>
              <w:rPr>
                <w:rFonts w:eastAsia="PMingLiU"/>
                <w:lang w:val="en-US"/>
              </w:rPr>
            </w:pPr>
            <w:r>
              <w:rPr>
                <w:rFonts w:eastAsia="PMingLiU"/>
                <w:lang w:val="en-US"/>
              </w:rPr>
              <w:t>25</w:t>
            </w:r>
          </w:p>
          <w:p w14:paraId="6D02436D"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E1A77C" w14:textId="77777777" w:rsidR="006B7922" w:rsidRDefault="006B7922" w:rsidP="006B79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E2EF54" w14:textId="77777777" w:rsidR="006B7922" w:rsidRDefault="006B7922" w:rsidP="006B79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6043498" w14:textId="77777777" w:rsidR="006B7922" w:rsidRDefault="006B7922" w:rsidP="006B7922">
            <w:pPr>
              <w:pStyle w:val="TAH"/>
              <w:rPr>
                <w:rFonts w:eastAsia="PMingLiU"/>
                <w:lang w:val="en-US"/>
              </w:rPr>
            </w:pPr>
            <w:r>
              <w:rPr>
                <w:rFonts w:eastAsia="PMingLiU"/>
                <w:lang w:val="en-US"/>
              </w:rPr>
              <w:t>40</w:t>
            </w:r>
          </w:p>
          <w:p w14:paraId="7A628534"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9D21DD" w14:textId="77777777" w:rsidR="006B7922" w:rsidRDefault="006B7922" w:rsidP="006B79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728EC6F" w14:textId="77777777" w:rsidR="006B7922" w:rsidRDefault="006B7922" w:rsidP="006B7922">
            <w:pPr>
              <w:pStyle w:val="TAH"/>
              <w:rPr>
                <w:rFonts w:eastAsia="PMingLiU"/>
                <w:lang w:val="en-US"/>
              </w:rPr>
            </w:pPr>
            <w:r>
              <w:rPr>
                <w:rFonts w:eastAsia="PMingLiU"/>
                <w:lang w:val="en-US"/>
              </w:rPr>
              <w:t>50</w:t>
            </w:r>
          </w:p>
          <w:p w14:paraId="18032D4D"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r>
      <w:tr w:rsidR="006B7922" w14:paraId="1D9BB88B" w14:textId="77777777" w:rsidTr="006B79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46ADB4" w14:textId="77777777" w:rsidR="006B7922" w:rsidRDefault="006B7922" w:rsidP="006B7922">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3682B705"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FB4127B" w14:textId="77777777" w:rsidR="006B7922" w:rsidRPr="00E33C65" w:rsidRDefault="006B7922" w:rsidP="006B792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4A35E674"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0D6CDF4" w14:textId="77777777" w:rsidR="006B7922" w:rsidRPr="00E33C65" w:rsidRDefault="006B7922" w:rsidP="006B792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1BA7CD01"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0F705E28" w14:textId="77777777" w:rsidR="006B7922" w:rsidRPr="00E33C65" w:rsidRDefault="006B7922" w:rsidP="006B792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64D8E03F"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6F1FC82C" w14:textId="77777777" w:rsidR="006B7922" w:rsidRPr="00E33C65" w:rsidRDefault="006B7922" w:rsidP="006B792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314F206B" w14:textId="20024B3A"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008A7F00" w:rsidRPr="00D71446">
              <w:rPr>
                <w:rFonts w:eastAsia="PMingLiU"/>
                <w:highlight w:val="yellow"/>
                <w:vertAlign w:val="superscript"/>
                <w:lang w:val="en-US"/>
              </w:rPr>
              <w:t xml:space="preserve"> 2</w:t>
            </w:r>
          </w:p>
          <w:p w14:paraId="439B7A05" w14:textId="497F4700" w:rsidR="006B7922" w:rsidRPr="00E33C65" w:rsidRDefault="0086610E" w:rsidP="006B7922">
            <w:pPr>
              <w:pStyle w:val="TAC"/>
              <w:rPr>
                <w:rFonts w:eastAsia="PMingLiU"/>
                <w:highlight w:val="cyan"/>
                <w:lang w:val="en-US"/>
              </w:rPr>
            </w:pPr>
            <w:r>
              <w:rPr>
                <w:rFonts w:eastAsia="PMingLiU"/>
                <w:highlight w:val="yellow"/>
                <w:lang w:val="en-US"/>
              </w:rPr>
              <w:t>3.7</w:t>
            </w:r>
            <w:r w:rsidR="008A7F00">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3EA4E0CB" w14:textId="42F6978E"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008A7F00" w:rsidRPr="00D71446">
              <w:rPr>
                <w:rFonts w:eastAsia="PMingLiU"/>
                <w:highlight w:val="yellow"/>
                <w:vertAlign w:val="superscript"/>
                <w:lang w:val="en-US"/>
              </w:rPr>
              <w:t xml:space="preserve"> 2</w:t>
            </w:r>
          </w:p>
          <w:p w14:paraId="56509074" w14:textId="7CFFF6EB" w:rsidR="006B7922" w:rsidRPr="00E33C65" w:rsidRDefault="006B7922" w:rsidP="006B7922">
            <w:pPr>
              <w:pStyle w:val="TAC"/>
              <w:rPr>
                <w:rFonts w:eastAsia="PMingLiU"/>
                <w:highlight w:val="cyan"/>
                <w:lang w:val="en-US"/>
              </w:rPr>
            </w:pPr>
            <w:r w:rsidRPr="00D71446">
              <w:rPr>
                <w:rFonts w:eastAsia="PMingLiU"/>
                <w:highlight w:val="yellow"/>
                <w:lang w:val="en-US"/>
              </w:rPr>
              <w:t>3.</w:t>
            </w:r>
            <w:r w:rsidR="008A7F00">
              <w:rPr>
                <w:rFonts w:eastAsia="PMingLiU"/>
                <w:highlight w:val="yellow"/>
                <w:lang w:val="en-US"/>
              </w:rPr>
              <w:t>8</w:t>
            </w:r>
            <w:r w:rsidR="008A7F00">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6BC2A1A2" w14:textId="5D30E729"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008A7F00" w:rsidRPr="00D71446">
              <w:rPr>
                <w:rFonts w:eastAsia="PMingLiU"/>
                <w:highlight w:val="yellow"/>
                <w:vertAlign w:val="superscript"/>
                <w:lang w:val="en-US"/>
              </w:rPr>
              <w:t xml:space="preserve"> 2</w:t>
            </w:r>
          </w:p>
          <w:p w14:paraId="24BFA87B" w14:textId="4D1906B2" w:rsidR="006B7922" w:rsidRPr="00E33C65" w:rsidRDefault="006B7922" w:rsidP="006B7922">
            <w:pPr>
              <w:pStyle w:val="TAC"/>
              <w:rPr>
                <w:rFonts w:eastAsia="PMingLiU"/>
                <w:highlight w:val="cyan"/>
                <w:lang w:val="en-US"/>
              </w:rPr>
            </w:pPr>
            <w:r w:rsidRPr="00D71446">
              <w:rPr>
                <w:rFonts w:eastAsia="PMingLiU"/>
                <w:highlight w:val="yellow"/>
                <w:lang w:val="en-US"/>
              </w:rPr>
              <w:t>3.</w:t>
            </w:r>
            <w:r w:rsidR="008A7F00">
              <w:rPr>
                <w:rFonts w:eastAsia="PMingLiU"/>
                <w:highlight w:val="yellow"/>
                <w:lang w:val="en-US"/>
              </w:rPr>
              <w:t>8</w:t>
            </w:r>
            <w:r w:rsidR="008A7F00">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7AF4E6C" w14:textId="77777777" w:rsidR="006B7922" w:rsidRDefault="006B7922" w:rsidP="006B7922">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4B6079F9" w14:textId="77777777" w:rsidR="006B7922" w:rsidRDefault="006B7922" w:rsidP="006B7922">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4F341F25" w14:textId="77777777" w:rsidR="006B7922" w:rsidRDefault="006B7922" w:rsidP="006B7922">
            <w:pPr>
              <w:pStyle w:val="TAC"/>
              <w:tabs>
                <w:tab w:val="left" w:pos="240"/>
                <w:tab w:val="center" w:pos="299"/>
              </w:tabs>
              <w:jc w:val="left"/>
              <w:rPr>
                <w:rFonts w:eastAsia="PMingLiU"/>
                <w:lang w:val="en-US"/>
              </w:rPr>
            </w:pPr>
            <w:r>
              <w:rPr>
                <w:rFonts w:eastAsia="PMingLiU"/>
                <w:lang w:val="en-US"/>
              </w:rPr>
              <w:tab/>
              <w:t>-</w:t>
            </w:r>
          </w:p>
        </w:tc>
      </w:tr>
      <w:tr w:rsidR="006B7922" w14:paraId="64B7C128" w14:textId="77777777" w:rsidTr="006B79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A0367C3" w14:textId="77777777" w:rsidR="006B7922" w:rsidRDefault="006B7922" w:rsidP="006B7922">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56771F83" w14:textId="2813473E" w:rsidR="008A7F00" w:rsidRPr="008A7F00" w:rsidRDefault="008A7F00" w:rsidP="008A7F00">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6FB097AD" w14:textId="654E0880" w:rsidR="008A7F00" w:rsidRPr="000149C6" w:rsidRDefault="008A7F00" w:rsidP="008A7F00">
            <w:pPr>
              <w:pStyle w:val="TAC"/>
              <w:jc w:val="left"/>
              <w:rPr>
                <w:rFonts w:eastAsiaTheme="minorEastAsia"/>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7879F85D" w14:textId="325B1BE1" w:rsidR="006B7922" w:rsidRDefault="006B7922" w:rsidP="00431DF7">
      <w:pPr>
        <w:pStyle w:val="Caption"/>
        <w:keepNext/>
        <w:spacing w:after="0"/>
        <w:jc w:val="center"/>
      </w:pPr>
      <w:bookmarkStart w:id="5" w:name="OLE_LINK2"/>
      <w:r>
        <w:t xml:space="preserve">Table </w:t>
      </w:r>
      <w:r>
        <w:fldChar w:fldCharType="begin"/>
      </w:r>
      <w:r>
        <w:instrText xml:space="preserve"> SEQ Table \* ARABIC </w:instrText>
      </w:r>
      <w:r>
        <w:fldChar w:fldCharType="separate"/>
      </w:r>
      <w:r w:rsidR="0086610E">
        <w:rPr>
          <w:noProof/>
        </w:rPr>
        <w:t>4</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922" w14:paraId="3F0AD8C6" w14:textId="77777777" w:rsidTr="006B79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
          <w:p w14:paraId="7A3A0A02" w14:textId="77777777" w:rsidR="006B7922" w:rsidRDefault="006B7922" w:rsidP="006B79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F9EE33E" w14:textId="77777777" w:rsidR="006B7922" w:rsidRDefault="006B7922" w:rsidP="006B7922">
            <w:pPr>
              <w:pStyle w:val="TAH"/>
              <w:rPr>
                <w:rFonts w:eastAsia="PMingLiU"/>
                <w:lang w:val="en-US"/>
              </w:rPr>
            </w:pPr>
            <w:r>
              <w:rPr>
                <w:rFonts w:eastAsia="PMingLiU"/>
                <w:lang w:val="en-US"/>
              </w:rPr>
              <w:t>5</w:t>
            </w:r>
          </w:p>
          <w:p w14:paraId="2D808662"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6B034AB" w14:textId="77777777" w:rsidR="006B7922" w:rsidRDefault="006B7922" w:rsidP="006B7922">
            <w:pPr>
              <w:pStyle w:val="TAH"/>
              <w:rPr>
                <w:rFonts w:eastAsia="PMingLiU"/>
                <w:lang w:val="en-US"/>
              </w:rPr>
            </w:pPr>
            <w:r>
              <w:rPr>
                <w:rFonts w:eastAsia="PMingLiU"/>
                <w:lang w:val="en-US"/>
              </w:rPr>
              <w:t>10</w:t>
            </w:r>
          </w:p>
          <w:p w14:paraId="20E16083"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4033A5" w14:textId="77777777" w:rsidR="006B7922" w:rsidRDefault="006B7922" w:rsidP="006B7922">
            <w:pPr>
              <w:pStyle w:val="TAH"/>
              <w:rPr>
                <w:rFonts w:eastAsia="PMingLiU"/>
                <w:lang w:val="en-US"/>
              </w:rPr>
            </w:pPr>
            <w:r>
              <w:rPr>
                <w:rFonts w:eastAsia="PMingLiU"/>
                <w:lang w:val="en-US"/>
              </w:rPr>
              <w:t>15</w:t>
            </w:r>
          </w:p>
          <w:p w14:paraId="170A014F"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E0E84C" w14:textId="77777777" w:rsidR="006B7922" w:rsidRDefault="006B7922" w:rsidP="006B7922">
            <w:pPr>
              <w:pStyle w:val="TAH"/>
              <w:rPr>
                <w:rFonts w:eastAsia="PMingLiU"/>
                <w:lang w:val="en-US"/>
              </w:rPr>
            </w:pPr>
            <w:r>
              <w:rPr>
                <w:rFonts w:eastAsia="PMingLiU"/>
                <w:lang w:val="en-US"/>
              </w:rPr>
              <w:t>20</w:t>
            </w:r>
          </w:p>
          <w:p w14:paraId="503CA495"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82B8D4" w14:textId="77777777" w:rsidR="006B7922" w:rsidRDefault="006B7922" w:rsidP="006B7922">
            <w:pPr>
              <w:pStyle w:val="TAH"/>
              <w:rPr>
                <w:rFonts w:eastAsia="PMingLiU"/>
                <w:lang w:val="en-US"/>
              </w:rPr>
            </w:pPr>
            <w:r>
              <w:rPr>
                <w:rFonts w:eastAsia="PMingLiU"/>
                <w:lang w:val="en-US"/>
              </w:rPr>
              <w:t>25</w:t>
            </w:r>
          </w:p>
          <w:p w14:paraId="4EF9688B"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2C79EE" w14:textId="77777777" w:rsidR="006B7922" w:rsidRDefault="006B7922" w:rsidP="006B79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24E8CB5" w14:textId="77777777" w:rsidR="006B7922" w:rsidRDefault="006B7922" w:rsidP="006B79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A78CF27" w14:textId="77777777" w:rsidR="006B7922" w:rsidRDefault="006B7922" w:rsidP="006B7922">
            <w:pPr>
              <w:pStyle w:val="TAH"/>
              <w:rPr>
                <w:rFonts w:eastAsia="PMingLiU"/>
                <w:lang w:val="en-US"/>
              </w:rPr>
            </w:pPr>
            <w:r>
              <w:rPr>
                <w:rFonts w:eastAsia="PMingLiU"/>
                <w:lang w:val="en-US"/>
              </w:rPr>
              <w:t>40</w:t>
            </w:r>
          </w:p>
          <w:p w14:paraId="57AFC503"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25E6A0" w14:textId="77777777" w:rsidR="006B7922" w:rsidRDefault="006B7922" w:rsidP="006B79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0D3623" w14:textId="77777777" w:rsidR="006B7922" w:rsidRDefault="006B7922" w:rsidP="006B7922">
            <w:pPr>
              <w:pStyle w:val="TAH"/>
              <w:rPr>
                <w:rFonts w:eastAsia="PMingLiU"/>
                <w:lang w:val="en-US"/>
              </w:rPr>
            </w:pPr>
            <w:r>
              <w:rPr>
                <w:rFonts w:eastAsia="PMingLiU"/>
                <w:lang w:val="en-US"/>
              </w:rPr>
              <w:t>50</w:t>
            </w:r>
          </w:p>
          <w:p w14:paraId="4FE27E0F" w14:textId="77777777" w:rsidR="006B7922" w:rsidRDefault="006B7922" w:rsidP="006B7922">
            <w:pPr>
              <w:pStyle w:val="TAH"/>
              <w:rPr>
                <w:rFonts w:eastAsia="PMingLiU"/>
                <w:lang w:val="en-US"/>
              </w:rPr>
            </w:pPr>
            <w:r>
              <w:rPr>
                <w:rFonts w:eastAsia="PMingLiU"/>
                <w:lang w:val="en-US"/>
              </w:rPr>
              <w:t>MHz</w:t>
            </w:r>
            <w:r>
              <w:rPr>
                <w:rFonts w:eastAsia="PMingLiU"/>
                <w:lang w:val="en-US"/>
              </w:rPr>
              <w:br/>
              <w:t>(dB)</w:t>
            </w:r>
          </w:p>
        </w:tc>
      </w:tr>
      <w:tr w:rsidR="006B7922" w14:paraId="38B80433" w14:textId="77777777" w:rsidTr="006B79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2AEDD0" w14:textId="77777777" w:rsidR="006B7922" w:rsidRDefault="006B7922" w:rsidP="006B7922">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6FF1FBC8"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315522D7" w14:textId="77777777" w:rsidR="006B7922" w:rsidRPr="00E33C65" w:rsidRDefault="006B7922" w:rsidP="006B792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2A265D43"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1CD48DF0" w14:textId="77777777" w:rsidR="006B7922" w:rsidRPr="00E33C65" w:rsidRDefault="006B7922" w:rsidP="006B792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2155E550"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74AFF95" w14:textId="77777777" w:rsidR="006B7922" w:rsidRPr="00E33C65" w:rsidRDefault="006B7922" w:rsidP="006B7922">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133BE8F3" w14:textId="77777777"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7C646274" w14:textId="77777777" w:rsidR="006B7922" w:rsidRPr="00E33C65" w:rsidRDefault="006B7922" w:rsidP="006B7922">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3221F47A" w14:textId="39BF2EF3"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008A7F00" w:rsidRPr="00D71446">
              <w:rPr>
                <w:rFonts w:eastAsia="PMingLiU"/>
                <w:highlight w:val="yellow"/>
                <w:vertAlign w:val="superscript"/>
                <w:lang w:val="en-US"/>
              </w:rPr>
              <w:t xml:space="preserve"> 2</w:t>
            </w:r>
          </w:p>
          <w:p w14:paraId="5BACBB5E" w14:textId="145F9572" w:rsidR="006B7922" w:rsidRPr="00E33C65" w:rsidRDefault="006B7922" w:rsidP="006B7922">
            <w:pPr>
              <w:pStyle w:val="TAC"/>
              <w:rPr>
                <w:rFonts w:eastAsia="PMingLiU"/>
                <w:highlight w:val="cyan"/>
                <w:lang w:val="en-US"/>
              </w:rPr>
            </w:pPr>
            <w:r w:rsidRPr="00D71446">
              <w:rPr>
                <w:rFonts w:eastAsia="PMingLiU"/>
                <w:highlight w:val="yellow"/>
                <w:lang w:val="en-US"/>
              </w:rPr>
              <w:t>5.</w:t>
            </w:r>
            <w:r w:rsidR="008A7F00">
              <w:rPr>
                <w:rFonts w:eastAsia="PMingLiU"/>
                <w:highlight w:val="yellow"/>
                <w:lang w:val="en-US"/>
              </w:rPr>
              <w:t>8</w:t>
            </w:r>
            <w:r w:rsidR="008A7F00">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C9CF731" w14:textId="754956CD"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008A7F00" w:rsidRPr="00D71446">
              <w:rPr>
                <w:rFonts w:eastAsia="PMingLiU"/>
                <w:highlight w:val="yellow"/>
                <w:vertAlign w:val="superscript"/>
                <w:lang w:val="en-US"/>
              </w:rPr>
              <w:t xml:space="preserve"> 2</w:t>
            </w:r>
          </w:p>
          <w:p w14:paraId="7CC3D7CE" w14:textId="059C8424" w:rsidR="006B7922" w:rsidRPr="00E33C65" w:rsidRDefault="006B7922" w:rsidP="006B7922">
            <w:pPr>
              <w:pStyle w:val="TAC"/>
              <w:rPr>
                <w:rFonts w:eastAsia="PMingLiU"/>
                <w:highlight w:val="cyan"/>
                <w:lang w:val="en-US"/>
              </w:rPr>
            </w:pPr>
            <w:r w:rsidRPr="00D71446">
              <w:rPr>
                <w:rFonts w:eastAsia="PMingLiU"/>
                <w:highlight w:val="yellow"/>
                <w:lang w:val="en-US"/>
              </w:rPr>
              <w:t>6.</w:t>
            </w:r>
            <w:r w:rsidR="008A7F00">
              <w:rPr>
                <w:rFonts w:eastAsia="PMingLiU"/>
                <w:highlight w:val="yellow"/>
                <w:lang w:val="en-US"/>
              </w:rPr>
              <w:t>2</w:t>
            </w:r>
            <w:r w:rsidR="008A7F00">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03B0535" w14:textId="4777D1F8" w:rsidR="006B7922" w:rsidRDefault="006B7922" w:rsidP="006B7922">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008A7F00" w:rsidRPr="00D71446">
              <w:rPr>
                <w:rFonts w:eastAsia="PMingLiU"/>
                <w:highlight w:val="yellow"/>
                <w:vertAlign w:val="superscript"/>
                <w:lang w:val="en-US"/>
              </w:rPr>
              <w:t xml:space="preserve"> 2</w:t>
            </w:r>
          </w:p>
          <w:p w14:paraId="73437008" w14:textId="533438DF" w:rsidR="006B7922" w:rsidRPr="00E33C65" w:rsidRDefault="006B7922" w:rsidP="006B7922">
            <w:pPr>
              <w:pStyle w:val="TAC"/>
              <w:rPr>
                <w:rFonts w:eastAsia="PMingLiU"/>
                <w:highlight w:val="cyan"/>
                <w:lang w:val="en-US"/>
              </w:rPr>
            </w:pPr>
            <w:r w:rsidRPr="00D71446">
              <w:rPr>
                <w:rFonts w:eastAsia="PMingLiU"/>
                <w:highlight w:val="yellow"/>
                <w:lang w:val="en-US"/>
              </w:rPr>
              <w:t>6.</w:t>
            </w:r>
            <w:r w:rsidR="008A7F00">
              <w:rPr>
                <w:rFonts w:eastAsia="PMingLiU"/>
                <w:highlight w:val="yellow"/>
                <w:lang w:val="en-US"/>
              </w:rPr>
              <w:t>2</w:t>
            </w:r>
            <w:r w:rsidR="008A7F00">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7D2DE26F" w14:textId="77777777" w:rsidR="006B7922" w:rsidRDefault="006B7922" w:rsidP="006B7922">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6454AA64" w14:textId="77777777" w:rsidR="006B7922" w:rsidRDefault="006B7922" w:rsidP="006B7922">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1F19B817" w14:textId="77777777" w:rsidR="006B7922" w:rsidRDefault="006B7922" w:rsidP="006B7922">
            <w:pPr>
              <w:pStyle w:val="TAC"/>
              <w:rPr>
                <w:rFonts w:eastAsia="PMingLiU"/>
                <w:lang w:val="en-US"/>
              </w:rPr>
            </w:pPr>
            <w:r>
              <w:rPr>
                <w:rFonts w:eastAsia="PMingLiU"/>
                <w:lang w:val="en-US"/>
              </w:rPr>
              <w:t>-</w:t>
            </w:r>
          </w:p>
        </w:tc>
      </w:tr>
      <w:tr w:rsidR="006B7922" w14:paraId="7AF939FE" w14:textId="77777777" w:rsidTr="006B79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685FB10" w14:textId="77777777" w:rsidR="006B7922" w:rsidRDefault="006B7922" w:rsidP="006B7922">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740D0A46" w14:textId="77777777" w:rsidR="008A7F00" w:rsidRPr="008A7F00" w:rsidRDefault="008A7F00" w:rsidP="008A7F00">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5CFD42D1" w14:textId="33502028" w:rsidR="006B7922" w:rsidRDefault="008A7F00" w:rsidP="008A7F00">
            <w:pPr>
              <w:pStyle w:val="TAN"/>
              <w:spacing w:line="260" w:lineRule="auto"/>
              <w:rPr>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7BE54F94" w14:textId="77777777" w:rsidR="00305289" w:rsidRDefault="00305289" w:rsidP="00274AAC">
      <w:pPr>
        <w:pStyle w:val="Heading1"/>
        <w:tabs>
          <w:tab w:val="clear" w:pos="1152"/>
          <w:tab w:val="num" w:pos="450"/>
        </w:tabs>
        <w:ind w:left="450"/>
      </w:pPr>
      <w:r>
        <w:t>Conclusions</w:t>
      </w:r>
    </w:p>
    <w:p w14:paraId="68711531" w14:textId="13D3DFC5" w:rsidR="00510EE8" w:rsidRDefault="00305289" w:rsidP="00C64412">
      <w:pPr>
        <w:spacing w:after="0"/>
        <w:jc w:val="both"/>
      </w:pPr>
      <w:r>
        <w:t>In this contribution</w:t>
      </w:r>
      <w:r w:rsidR="009B7F5E">
        <w:t xml:space="preserve">, we </w:t>
      </w:r>
      <w:r w:rsidR="00DA2DFF">
        <w:t>further developed our proposals in [</w:t>
      </w:r>
      <w:r w:rsidR="00504768">
        <w:t>2, 3</w:t>
      </w:r>
      <w:r w:rsidR="00DA2DFF">
        <w:t>]</w:t>
      </w:r>
      <w:r w:rsidR="00431DF7">
        <w:t>.</w:t>
      </w:r>
      <w:r w:rsidR="00DA2DFF">
        <w:t xml:space="preserve"> </w:t>
      </w:r>
      <w:proofErr w:type="gramStart"/>
      <w:r w:rsidR="00431DF7">
        <w:t>I</w:t>
      </w:r>
      <w:r w:rsidR="00DA2DFF">
        <w:t>n light of</w:t>
      </w:r>
      <w:proofErr w:type="gramEnd"/>
      <w:r w:rsidR="00DA2DFF">
        <w:t xml:space="preserve"> the agreements achieved in </w:t>
      </w:r>
      <w:r w:rsidR="00431DF7">
        <w:t xml:space="preserve">the </w:t>
      </w:r>
      <w:r w:rsidR="00504768">
        <w:t xml:space="preserve">last meeting </w:t>
      </w:r>
      <w:r w:rsidR="004A6B31">
        <w:t xml:space="preserve">and </w:t>
      </w:r>
      <w:r w:rsidR="00504768">
        <w:t>based on new</w:t>
      </w:r>
      <w:r w:rsidR="00431DF7">
        <w:t>ly acquired</w:t>
      </w:r>
      <w:r w:rsidR="00504768">
        <w:t xml:space="preserve"> data for </w:t>
      </w:r>
      <w:r w:rsidR="00431DF7">
        <w:t xml:space="preserve">the </w:t>
      </w:r>
      <w:r w:rsidR="00504768">
        <w:t>35MHz UL</w:t>
      </w:r>
      <w:r w:rsidR="00431DF7">
        <w:t>,</w:t>
      </w:r>
      <w:r w:rsidR="00504768">
        <w:t xml:space="preserve"> </w:t>
      </w:r>
      <w:r w:rsidR="00431DF7">
        <w:t>we make</w:t>
      </w:r>
      <w:r w:rsidR="00504768">
        <w:t xml:space="preserve"> the following proposals</w:t>
      </w:r>
      <w:r w:rsidR="004A6B31">
        <w:t>.</w:t>
      </w:r>
    </w:p>
    <w:p w14:paraId="3945CBBF" w14:textId="45A63707" w:rsidR="00844266" w:rsidRDefault="00844266" w:rsidP="00C64412">
      <w:pPr>
        <w:spacing w:after="0"/>
        <w:jc w:val="both"/>
      </w:pPr>
    </w:p>
    <w:p w14:paraId="0D54F00A" w14:textId="77777777" w:rsidR="00504768" w:rsidRPr="00CF25CC" w:rsidRDefault="00504768" w:rsidP="00504768">
      <w:pPr>
        <w:tabs>
          <w:tab w:val="left" w:pos="4230"/>
        </w:tabs>
        <w:spacing w:after="0"/>
        <w:rPr>
          <w:b/>
          <w:bCs/>
          <w:lang w:eastAsia="zh-CN"/>
        </w:rPr>
      </w:pPr>
      <w:r w:rsidRPr="00CF25CC">
        <w:rPr>
          <w:b/>
          <w:bCs/>
          <w:lang w:eastAsia="zh-CN"/>
        </w:rPr>
        <w:t>Proposal on PC3 Delta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04768" w:rsidRPr="00A1115A" w14:paraId="7581E202" w14:textId="77777777" w:rsidTr="000B2E4D">
        <w:trPr>
          <w:jc w:val="center"/>
        </w:trPr>
        <w:tc>
          <w:tcPr>
            <w:tcW w:w="2268" w:type="dxa"/>
          </w:tcPr>
          <w:p w14:paraId="0E896090" w14:textId="77777777" w:rsidR="00504768" w:rsidRPr="00A1115A" w:rsidRDefault="00504768" w:rsidP="000B2E4D">
            <w:pPr>
              <w:pStyle w:val="TAH"/>
            </w:pPr>
            <w:r w:rsidRPr="00A1115A">
              <w:t>NR Band</w:t>
            </w:r>
          </w:p>
        </w:tc>
        <w:tc>
          <w:tcPr>
            <w:tcW w:w="2405" w:type="dxa"/>
          </w:tcPr>
          <w:p w14:paraId="474A3F3E" w14:textId="77777777" w:rsidR="00504768" w:rsidRPr="00A1115A" w:rsidRDefault="00504768" w:rsidP="000B2E4D">
            <w:pPr>
              <w:pStyle w:val="TAH"/>
            </w:pPr>
            <w:r w:rsidRPr="00A1115A">
              <w:t>Power class</w:t>
            </w:r>
          </w:p>
        </w:tc>
        <w:tc>
          <w:tcPr>
            <w:tcW w:w="2530" w:type="dxa"/>
          </w:tcPr>
          <w:p w14:paraId="0668F994" w14:textId="77777777" w:rsidR="00504768" w:rsidRPr="00A1115A" w:rsidRDefault="00504768" w:rsidP="000B2E4D">
            <w:pPr>
              <w:pStyle w:val="TAH"/>
            </w:pPr>
            <w:r>
              <w:rPr>
                <w:lang w:val="en-US"/>
              </w:rPr>
              <w:t>Channel bandwidth</w:t>
            </w:r>
          </w:p>
        </w:tc>
        <w:tc>
          <w:tcPr>
            <w:tcW w:w="2152" w:type="dxa"/>
          </w:tcPr>
          <w:p w14:paraId="043B6442" w14:textId="77777777" w:rsidR="00504768" w:rsidRPr="00A1115A" w:rsidRDefault="00504768" w:rsidP="000B2E4D">
            <w:pPr>
              <w:pStyle w:val="TAH"/>
            </w:pPr>
            <w:r w:rsidRPr="00A1115A">
              <w:rPr>
                <w:lang w:eastAsia="zh-CN"/>
              </w:rPr>
              <w:t>∆MPR</w:t>
            </w:r>
            <w:r w:rsidRPr="00A1115A">
              <w:t xml:space="preserve"> (dB)</w:t>
            </w:r>
          </w:p>
        </w:tc>
      </w:tr>
      <w:tr w:rsidR="00504768" w:rsidRPr="00A1115A" w14:paraId="6A0F312F" w14:textId="77777777" w:rsidTr="000B2E4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C8631C" w14:textId="77777777" w:rsidR="00504768" w:rsidRDefault="00504768" w:rsidP="000B2E4D">
            <w:pPr>
              <w:pStyle w:val="TAC"/>
              <w:rPr>
                <w:lang w:val="en-US"/>
              </w:rPr>
            </w:pPr>
            <w:r>
              <w:rPr>
                <w:lang w:val="en-US"/>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2C8EF0BB" w14:textId="77777777" w:rsidR="00504768" w:rsidRDefault="00504768" w:rsidP="000B2E4D">
            <w:pPr>
              <w:pStyle w:val="TAC"/>
            </w:pPr>
            <w:r w:rsidRPr="00A1115A">
              <w:t xml:space="preserve">Power class </w:t>
            </w:r>
            <w:r>
              <w:t xml:space="preserve">2 and </w:t>
            </w:r>
            <w:r w:rsidRPr="00A1115A">
              <w:t>3</w:t>
            </w:r>
          </w:p>
        </w:tc>
        <w:tc>
          <w:tcPr>
            <w:tcW w:w="2530" w:type="dxa"/>
            <w:tcBorders>
              <w:top w:val="single" w:sz="4" w:space="0" w:color="auto"/>
              <w:left w:val="single" w:sz="4" w:space="0" w:color="auto"/>
              <w:bottom w:val="single" w:sz="4" w:space="0" w:color="auto"/>
              <w:right w:val="single" w:sz="4" w:space="0" w:color="auto"/>
            </w:tcBorders>
            <w:vAlign w:val="center"/>
          </w:tcPr>
          <w:p w14:paraId="02B5FB52" w14:textId="77777777" w:rsidR="00504768" w:rsidRDefault="00504768" w:rsidP="000B2E4D">
            <w:pPr>
              <w:pStyle w:val="TAC"/>
              <w:rPr>
                <w:lang w:val="en-US"/>
              </w:rPr>
            </w:pPr>
            <w:r>
              <w:rPr>
                <w:lang w:val="en-US"/>
              </w:rPr>
              <w:t>25, 30 and 35</w:t>
            </w:r>
            <w:r w:rsidRPr="00AC53E1">
              <w:rPr>
                <w:lang w:val="en-US"/>
              </w:rPr>
              <w:t xml:space="preserve"> MHz</w:t>
            </w:r>
          </w:p>
        </w:tc>
        <w:tc>
          <w:tcPr>
            <w:tcW w:w="2152" w:type="dxa"/>
            <w:tcBorders>
              <w:top w:val="single" w:sz="4" w:space="0" w:color="auto"/>
              <w:left w:val="single" w:sz="4" w:space="0" w:color="auto"/>
              <w:bottom w:val="single" w:sz="4" w:space="0" w:color="auto"/>
              <w:right w:val="single" w:sz="4" w:space="0" w:color="auto"/>
            </w:tcBorders>
            <w:vAlign w:val="center"/>
          </w:tcPr>
          <w:p w14:paraId="1A7733E9" w14:textId="77777777" w:rsidR="00504768" w:rsidRDefault="00504768" w:rsidP="000B2E4D">
            <w:pPr>
              <w:pStyle w:val="TAC"/>
              <w:rPr>
                <w:lang w:val="en-US"/>
              </w:rPr>
            </w:pPr>
            <w:r>
              <w:rPr>
                <w:lang w:val="en-US"/>
              </w:rPr>
              <w:t>0.5</w:t>
            </w:r>
          </w:p>
        </w:tc>
      </w:tr>
    </w:tbl>
    <w:p w14:paraId="63DECA1D" w14:textId="77777777" w:rsidR="00504768" w:rsidRDefault="00504768" w:rsidP="00504768">
      <w:pPr>
        <w:tabs>
          <w:tab w:val="left" w:pos="4230"/>
        </w:tabs>
        <w:spacing w:after="0"/>
        <w:rPr>
          <w:lang w:eastAsia="zh-CN"/>
        </w:rPr>
      </w:pPr>
    </w:p>
    <w:p w14:paraId="09ACB6AB" w14:textId="77777777" w:rsidR="00504768" w:rsidRPr="005342F0" w:rsidRDefault="00504768" w:rsidP="00504768">
      <w:pPr>
        <w:tabs>
          <w:tab w:val="left" w:pos="4230"/>
        </w:tabs>
        <w:spacing w:after="0"/>
        <w:rPr>
          <w:b/>
          <w:bCs/>
          <w:lang w:eastAsia="zh-CN"/>
        </w:rPr>
      </w:pPr>
      <w:r w:rsidRPr="005342F0">
        <w:rPr>
          <w:b/>
          <w:bCs/>
          <w:lang w:eastAsia="zh-CN"/>
        </w:rPr>
        <w:t>Proposal on NS_35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698"/>
        <w:gridCol w:w="1080"/>
        <w:gridCol w:w="2479"/>
        <w:gridCol w:w="1721"/>
        <w:gridCol w:w="1423"/>
      </w:tblGrid>
      <w:tr w:rsidR="00504768" w:rsidRPr="00A1115A" w14:paraId="1494AECD" w14:textId="77777777" w:rsidTr="000B2E4D">
        <w:trPr>
          <w:trHeight w:val="248"/>
          <w:jc w:val="center"/>
        </w:trPr>
        <w:tc>
          <w:tcPr>
            <w:tcW w:w="1379" w:type="dxa"/>
          </w:tcPr>
          <w:p w14:paraId="41E870EC" w14:textId="77777777" w:rsidR="00504768" w:rsidRPr="00A1115A" w:rsidRDefault="00504768" w:rsidP="000B2E4D">
            <w:pPr>
              <w:pStyle w:val="TAH"/>
            </w:pPr>
            <w:r w:rsidRPr="00A1115A">
              <w:t>Network signalling label</w:t>
            </w:r>
          </w:p>
        </w:tc>
        <w:tc>
          <w:tcPr>
            <w:tcW w:w="1698" w:type="dxa"/>
          </w:tcPr>
          <w:p w14:paraId="0D40ED6C" w14:textId="77777777" w:rsidR="00504768" w:rsidRPr="00A1115A" w:rsidRDefault="00504768" w:rsidP="000B2E4D">
            <w:pPr>
              <w:pStyle w:val="TAH"/>
            </w:pPr>
            <w:r w:rsidRPr="00A1115A">
              <w:t>Requirements (clause)</w:t>
            </w:r>
          </w:p>
        </w:tc>
        <w:tc>
          <w:tcPr>
            <w:tcW w:w="1080" w:type="dxa"/>
          </w:tcPr>
          <w:p w14:paraId="0EE0F9FD" w14:textId="77777777" w:rsidR="00504768" w:rsidRPr="00A1115A" w:rsidRDefault="00504768" w:rsidP="000B2E4D">
            <w:pPr>
              <w:pStyle w:val="TAH"/>
            </w:pPr>
            <w:r w:rsidRPr="00A1115A">
              <w:t>NR Band</w:t>
            </w:r>
          </w:p>
        </w:tc>
        <w:tc>
          <w:tcPr>
            <w:tcW w:w="2479" w:type="dxa"/>
          </w:tcPr>
          <w:p w14:paraId="67E329C3" w14:textId="77777777" w:rsidR="00504768" w:rsidRPr="00A1115A" w:rsidRDefault="00504768" w:rsidP="000B2E4D">
            <w:pPr>
              <w:pStyle w:val="TAH"/>
            </w:pPr>
            <w:r w:rsidRPr="00A1115A">
              <w:t>Channel bandwidth (MHz)</w:t>
            </w:r>
          </w:p>
        </w:tc>
        <w:tc>
          <w:tcPr>
            <w:tcW w:w="1721" w:type="dxa"/>
          </w:tcPr>
          <w:p w14:paraId="10C6094A" w14:textId="77777777" w:rsidR="00504768" w:rsidRPr="00A1115A" w:rsidRDefault="00504768" w:rsidP="000B2E4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Pr>
          <w:p w14:paraId="185F217E" w14:textId="77777777" w:rsidR="00504768" w:rsidRPr="00A1115A" w:rsidRDefault="00504768" w:rsidP="000B2E4D">
            <w:pPr>
              <w:pStyle w:val="TAH"/>
            </w:pPr>
            <w:r w:rsidRPr="00A1115A">
              <w:t>A-MPR (dB)</w:t>
            </w:r>
          </w:p>
        </w:tc>
      </w:tr>
      <w:tr w:rsidR="00504768" w:rsidRPr="00A1115A" w14:paraId="03AC096A" w14:textId="77777777" w:rsidTr="000B2E4D">
        <w:trPr>
          <w:trHeight w:val="187"/>
          <w:jc w:val="center"/>
        </w:trPr>
        <w:tc>
          <w:tcPr>
            <w:tcW w:w="1379" w:type="dxa"/>
          </w:tcPr>
          <w:p w14:paraId="2702A1A7" w14:textId="77777777" w:rsidR="00504768" w:rsidRPr="00A1115A" w:rsidRDefault="00504768" w:rsidP="000B2E4D">
            <w:pPr>
              <w:pStyle w:val="TAC"/>
            </w:pPr>
            <w:r w:rsidRPr="00A1115A">
              <w:t>NS_35</w:t>
            </w:r>
          </w:p>
        </w:tc>
        <w:tc>
          <w:tcPr>
            <w:tcW w:w="1698" w:type="dxa"/>
          </w:tcPr>
          <w:p w14:paraId="2B003978" w14:textId="77777777" w:rsidR="00504768" w:rsidRPr="00A1115A" w:rsidRDefault="00504768" w:rsidP="000B2E4D">
            <w:pPr>
              <w:pStyle w:val="TAC"/>
            </w:pPr>
            <w:r w:rsidRPr="00A1115A">
              <w:t>6.5.2.3.1</w:t>
            </w:r>
          </w:p>
        </w:tc>
        <w:tc>
          <w:tcPr>
            <w:tcW w:w="1080" w:type="dxa"/>
          </w:tcPr>
          <w:p w14:paraId="42A9741B" w14:textId="77777777" w:rsidR="00504768" w:rsidRPr="00A1115A" w:rsidRDefault="00504768" w:rsidP="000B2E4D">
            <w:pPr>
              <w:pStyle w:val="TAC"/>
            </w:pPr>
            <w:r w:rsidRPr="00A1115A">
              <w:t>n71</w:t>
            </w:r>
          </w:p>
        </w:tc>
        <w:tc>
          <w:tcPr>
            <w:tcW w:w="2479" w:type="dxa"/>
          </w:tcPr>
          <w:p w14:paraId="79D7FC88" w14:textId="77777777" w:rsidR="00504768" w:rsidRPr="00A1115A" w:rsidRDefault="00504768" w:rsidP="000B2E4D">
            <w:pPr>
              <w:pStyle w:val="TAC"/>
            </w:pPr>
            <w:r w:rsidRPr="00A1115A">
              <w:t>5, 10, 15, 20</w:t>
            </w:r>
            <w:r>
              <w:t>, 25, 30, 35</w:t>
            </w:r>
          </w:p>
        </w:tc>
        <w:tc>
          <w:tcPr>
            <w:tcW w:w="1721" w:type="dxa"/>
          </w:tcPr>
          <w:p w14:paraId="6DFFED9B" w14:textId="77777777" w:rsidR="00504768" w:rsidRPr="00A1115A" w:rsidRDefault="00504768" w:rsidP="000B2E4D">
            <w:pPr>
              <w:pStyle w:val="TAC"/>
            </w:pPr>
            <w:r w:rsidRPr="00A1115A">
              <w:t>Table 5.3.2-1</w:t>
            </w:r>
          </w:p>
        </w:tc>
        <w:tc>
          <w:tcPr>
            <w:tcW w:w="1423" w:type="dxa"/>
          </w:tcPr>
          <w:p w14:paraId="0E4B4B6C" w14:textId="77777777" w:rsidR="00504768" w:rsidRDefault="00504768" w:rsidP="000B2E4D">
            <w:pPr>
              <w:pStyle w:val="TAC"/>
            </w:pPr>
            <w:r>
              <w:t>Clause</w:t>
            </w:r>
          </w:p>
          <w:p w14:paraId="7999284D" w14:textId="77777777" w:rsidR="00504768" w:rsidRPr="00A1115A" w:rsidRDefault="00504768" w:rsidP="000B2E4D">
            <w:pPr>
              <w:pStyle w:val="TAC"/>
            </w:pPr>
            <w:r w:rsidRPr="00A00E00">
              <w:t>6.2.3.31</w:t>
            </w:r>
            <w:r>
              <w:rPr>
                <w:vertAlign w:val="superscript"/>
              </w:rPr>
              <w:t>11</w:t>
            </w:r>
          </w:p>
        </w:tc>
      </w:tr>
    </w:tbl>
    <w:p w14:paraId="051191DB" w14:textId="0E152634" w:rsidR="00504768" w:rsidRDefault="00504768" w:rsidP="00504768">
      <w:pPr>
        <w:tabs>
          <w:tab w:val="left" w:pos="4230"/>
        </w:tabs>
        <w:spacing w:after="0"/>
        <w:rPr>
          <w:b/>
          <w:bCs/>
          <w:lang w:eastAsia="zh-CN"/>
        </w:rPr>
      </w:pPr>
    </w:p>
    <w:p w14:paraId="001D3C8B" w14:textId="77777777" w:rsidR="00504768" w:rsidRPr="005342F0" w:rsidRDefault="00504768" w:rsidP="00504768">
      <w:pPr>
        <w:tabs>
          <w:tab w:val="left" w:pos="4230"/>
        </w:tabs>
        <w:spacing w:after="0"/>
        <w:rPr>
          <w:b/>
          <w:bCs/>
          <w:lang w:eastAsia="zh-CN"/>
        </w:rPr>
      </w:pPr>
      <w:r w:rsidRPr="005342F0">
        <w:rPr>
          <w:b/>
          <w:bCs/>
          <w:lang w:eastAsia="zh-CN"/>
        </w:rPr>
        <w:t xml:space="preserve">Proposal on NS_35 </w:t>
      </w:r>
      <w:r>
        <w:rPr>
          <w:b/>
          <w:bCs/>
          <w:lang w:eastAsia="zh-CN"/>
        </w:rPr>
        <w:t>SEM</w:t>
      </w:r>
    </w:p>
    <w:p w14:paraId="7CA848F4" w14:textId="77777777" w:rsidR="00504768" w:rsidRPr="00A1115A" w:rsidRDefault="00504768" w:rsidP="00504768">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504768" w:rsidRPr="00A1115A" w14:paraId="47E435A3" w14:textId="77777777" w:rsidTr="000B2E4D">
        <w:trPr>
          <w:cantSplit/>
          <w:jc w:val="center"/>
        </w:trPr>
        <w:tc>
          <w:tcPr>
            <w:tcW w:w="1530" w:type="dxa"/>
            <w:tcBorders>
              <w:bottom w:val="nil"/>
            </w:tcBorders>
          </w:tcPr>
          <w:p w14:paraId="5F03BC24" w14:textId="77777777" w:rsidR="00504768" w:rsidRPr="00A1115A" w:rsidRDefault="00504768" w:rsidP="000B2E4D">
            <w:pPr>
              <w:pStyle w:val="TAH"/>
            </w:pPr>
            <w:proofErr w:type="spellStart"/>
            <w:r w:rsidRPr="00A1115A">
              <w:t>Δf</w:t>
            </w:r>
            <w:r w:rsidRPr="00A1115A">
              <w:rPr>
                <w:vertAlign w:val="subscript"/>
              </w:rPr>
              <w:t>OOB</w:t>
            </w:r>
            <w:proofErr w:type="spellEnd"/>
            <w:r w:rsidRPr="00A1115A">
              <w:br/>
              <w:t>(MHz)</w:t>
            </w:r>
          </w:p>
        </w:tc>
        <w:tc>
          <w:tcPr>
            <w:tcW w:w="5276" w:type="dxa"/>
            <w:gridSpan w:val="7"/>
          </w:tcPr>
          <w:p w14:paraId="2D5590EA" w14:textId="77777777" w:rsidR="00504768" w:rsidRPr="00A1115A" w:rsidRDefault="00504768" w:rsidP="000B2E4D">
            <w:pPr>
              <w:pStyle w:val="TAH"/>
            </w:pPr>
            <w:r w:rsidRPr="00A1115A">
              <w:t>Channel bandwidth (MHz) / Spectrum emission limit (dBm)</w:t>
            </w:r>
          </w:p>
        </w:tc>
        <w:tc>
          <w:tcPr>
            <w:tcW w:w="1980" w:type="dxa"/>
            <w:tcBorders>
              <w:bottom w:val="nil"/>
            </w:tcBorders>
          </w:tcPr>
          <w:p w14:paraId="46A520B2" w14:textId="77777777" w:rsidR="00504768" w:rsidRPr="00A1115A" w:rsidRDefault="00504768" w:rsidP="000B2E4D">
            <w:pPr>
              <w:pStyle w:val="TAH"/>
            </w:pPr>
            <w:r w:rsidRPr="00A1115A">
              <w:t>Measurement bandwidth</w:t>
            </w:r>
          </w:p>
        </w:tc>
      </w:tr>
      <w:tr w:rsidR="00504768" w:rsidRPr="00A1115A" w14:paraId="568C977F" w14:textId="77777777" w:rsidTr="000B2E4D">
        <w:trPr>
          <w:cantSplit/>
          <w:jc w:val="center"/>
        </w:trPr>
        <w:tc>
          <w:tcPr>
            <w:tcW w:w="1530" w:type="dxa"/>
            <w:tcBorders>
              <w:top w:val="nil"/>
            </w:tcBorders>
          </w:tcPr>
          <w:p w14:paraId="18EA9A6A" w14:textId="77777777" w:rsidR="00504768" w:rsidRPr="00A1115A" w:rsidRDefault="00504768" w:rsidP="000B2E4D">
            <w:pPr>
              <w:pStyle w:val="TAH"/>
            </w:pPr>
          </w:p>
        </w:tc>
        <w:tc>
          <w:tcPr>
            <w:tcW w:w="647" w:type="dxa"/>
          </w:tcPr>
          <w:p w14:paraId="7B329312" w14:textId="77777777" w:rsidR="00504768" w:rsidRPr="00A1115A" w:rsidRDefault="00504768" w:rsidP="000B2E4D">
            <w:pPr>
              <w:pStyle w:val="TAH"/>
              <w:rPr>
                <w:lang w:eastAsia="zh-CN"/>
              </w:rPr>
            </w:pPr>
            <w:r w:rsidRPr="00A1115A">
              <w:rPr>
                <w:lang w:eastAsia="zh-CN"/>
              </w:rPr>
              <w:t>5</w:t>
            </w:r>
          </w:p>
        </w:tc>
        <w:tc>
          <w:tcPr>
            <w:tcW w:w="851" w:type="dxa"/>
          </w:tcPr>
          <w:p w14:paraId="5E410D14" w14:textId="77777777" w:rsidR="00504768" w:rsidRPr="00A1115A" w:rsidRDefault="00504768" w:rsidP="000B2E4D">
            <w:pPr>
              <w:pStyle w:val="TAH"/>
              <w:rPr>
                <w:lang w:eastAsia="zh-CN"/>
              </w:rPr>
            </w:pPr>
            <w:r w:rsidRPr="00A1115A">
              <w:rPr>
                <w:lang w:eastAsia="zh-CN"/>
              </w:rPr>
              <w:t>10</w:t>
            </w:r>
          </w:p>
        </w:tc>
        <w:tc>
          <w:tcPr>
            <w:tcW w:w="757" w:type="dxa"/>
          </w:tcPr>
          <w:p w14:paraId="009F95B5" w14:textId="77777777" w:rsidR="00504768" w:rsidRPr="00A1115A" w:rsidRDefault="00504768" w:rsidP="000B2E4D">
            <w:pPr>
              <w:pStyle w:val="TAH"/>
              <w:rPr>
                <w:lang w:eastAsia="zh-CN"/>
              </w:rPr>
            </w:pPr>
            <w:r w:rsidRPr="00A1115A">
              <w:rPr>
                <w:lang w:eastAsia="zh-CN"/>
              </w:rPr>
              <w:t>15</w:t>
            </w:r>
          </w:p>
        </w:tc>
        <w:tc>
          <w:tcPr>
            <w:tcW w:w="810" w:type="dxa"/>
          </w:tcPr>
          <w:p w14:paraId="053EE147" w14:textId="77777777" w:rsidR="00504768" w:rsidRPr="00A1115A" w:rsidRDefault="00504768" w:rsidP="000B2E4D">
            <w:pPr>
              <w:pStyle w:val="TAH"/>
              <w:rPr>
                <w:lang w:eastAsia="zh-CN"/>
              </w:rPr>
            </w:pPr>
            <w:r w:rsidRPr="00A1115A">
              <w:rPr>
                <w:lang w:eastAsia="zh-CN"/>
              </w:rPr>
              <w:t>20</w:t>
            </w:r>
          </w:p>
        </w:tc>
        <w:tc>
          <w:tcPr>
            <w:tcW w:w="771" w:type="dxa"/>
          </w:tcPr>
          <w:p w14:paraId="58550DD3" w14:textId="77777777" w:rsidR="00504768" w:rsidRPr="00A1115A" w:rsidRDefault="00504768" w:rsidP="000B2E4D">
            <w:pPr>
              <w:pStyle w:val="TAH"/>
            </w:pPr>
            <w:r w:rsidRPr="00A1115A">
              <w:rPr>
                <w:lang w:eastAsia="zh-CN"/>
              </w:rPr>
              <w:t>2</w:t>
            </w:r>
            <w:r>
              <w:rPr>
                <w:lang w:eastAsia="zh-CN"/>
              </w:rPr>
              <w:t>5</w:t>
            </w:r>
          </w:p>
        </w:tc>
        <w:tc>
          <w:tcPr>
            <w:tcW w:w="720" w:type="dxa"/>
          </w:tcPr>
          <w:p w14:paraId="5200435B" w14:textId="77777777" w:rsidR="00504768" w:rsidRDefault="00504768" w:rsidP="000B2E4D">
            <w:pPr>
              <w:pStyle w:val="TAH"/>
              <w:rPr>
                <w:lang w:eastAsia="zh-CN"/>
              </w:rPr>
            </w:pPr>
            <w:r>
              <w:rPr>
                <w:lang w:eastAsia="zh-CN"/>
              </w:rPr>
              <w:t>3</w:t>
            </w:r>
            <w:r w:rsidRPr="00A1115A">
              <w:rPr>
                <w:lang w:eastAsia="zh-CN"/>
              </w:rPr>
              <w:t>0</w:t>
            </w:r>
          </w:p>
        </w:tc>
        <w:tc>
          <w:tcPr>
            <w:tcW w:w="720" w:type="dxa"/>
          </w:tcPr>
          <w:p w14:paraId="6F24E3A1" w14:textId="77777777" w:rsidR="00504768" w:rsidRPr="00A1115A" w:rsidRDefault="00504768" w:rsidP="000B2E4D">
            <w:pPr>
              <w:pStyle w:val="TAH"/>
            </w:pPr>
            <w:r>
              <w:rPr>
                <w:lang w:eastAsia="zh-CN"/>
              </w:rPr>
              <w:t>35</w:t>
            </w:r>
          </w:p>
        </w:tc>
        <w:tc>
          <w:tcPr>
            <w:tcW w:w="1980" w:type="dxa"/>
            <w:tcBorders>
              <w:top w:val="nil"/>
            </w:tcBorders>
          </w:tcPr>
          <w:p w14:paraId="753D9511" w14:textId="77777777" w:rsidR="00504768" w:rsidRPr="00A1115A" w:rsidRDefault="00504768" w:rsidP="000B2E4D">
            <w:pPr>
              <w:pStyle w:val="TAH"/>
            </w:pPr>
          </w:p>
        </w:tc>
      </w:tr>
      <w:tr w:rsidR="00504768" w:rsidRPr="00A1115A" w14:paraId="1ACBC14E" w14:textId="77777777" w:rsidTr="000B2E4D">
        <w:trPr>
          <w:jc w:val="center"/>
        </w:trPr>
        <w:tc>
          <w:tcPr>
            <w:tcW w:w="1530" w:type="dxa"/>
          </w:tcPr>
          <w:p w14:paraId="6A9CD9BF" w14:textId="77777777" w:rsidR="00504768" w:rsidRPr="00A1115A" w:rsidRDefault="00504768" w:rsidP="000B2E4D">
            <w:pPr>
              <w:pStyle w:val="TAC"/>
              <w:rPr>
                <w:rFonts w:cs="Arial"/>
              </w:rPr>
            </w:pPr>
            <w:r w:rsidRPr="00A1115A">
              <w:rPr>
                <w:rFonts w:cs="Arial"/>
                <w:szCs w:val="18"/>
              </w:rPr>
              <w:sym w:font="Symbol" w:char="F0B1"/>
            </w:r>
            <w:r w:rsidRPr="00A1115A">
              <w:rPr>
                <w:rFonts w:cs="Arial"/>
              </w:rPr>
              <w:t xml:space="preserve"> 0-0.1</w:t>
            </w:r>
          </w:p>
        </w:tc>
        <w:tc>
          <w:tcPr>
            <w:tcW w:w="647" w:type="dxa"/>
          </w:tcPr>
          <w:p w14:paraId="1E5A62D5" w14:textId="77777777" w:rsidR="00504768" w:rsidRPr="00A1115A" w:rsidRDefault="00504768" w:rsidP="000B2E4D">
            <w:pPr>
              <w:pStyle w:val="TAC"/>
              <w:rPr>
                <w:rFonts w:cs="Arial"/>
              </w:rPr>
            </w:pPr>
            <w:r w:rsidRPr="00A1115A">
              <w:rPr>
                <w:rFonts w:cs="Arial"/>
              </w:rPr>
              <w:t xml:space="preserve">-15 </w:t>
            </w:r>
          </w:p>
        </w:tc>
        <w:tc>
          <w:tcPr>
            <w:tcW w:w="851" w:type="dxa"/>
          </w:tcPr>
          <w:p w14:paraId="0C8E552E" w14:textId="77777777" w:rsidR="00504768" w:rsidRPr="00A1115A" w:rsidRDefault="00504768" w:rsidP="000B2E4D">
            <w:pPr>
              <w:pStyle w:val="TAC"/>
              <w:rPr>
                <w:rFonts w:cs="Arial"/>
              </w:rPr>
            </w:pPr>
            <w:r w:rsidRPr="00A1115A">
              <w:rPr>
                <w:rFonts w:cs="Arial"/>
              </w:rPr>
              <w:t xml:space="preserve">-18 </w:t>
            </w:r>
          </w:p>
        </w:tc>
        <w:tc>
          <w:tcPr>
            <w:tcW w:w="757" w:type="dxa"/>
          </w:tcPr>
          <w:p w14:paraId="4B668A58" w14:textId="77777777" w:rsidR="00504768" w:rsidRPr="00A1115A" w:rsidRDefault="00504768" w:rsidP="000B2E4D">
            <w:pPr>
              <w:pStyle w:val="TAC"/>
              <w:rPr>
                <w:rFonts w:cs="Arial"/>
              </w:rPr>
            </w:pPr>
            <w:r w:rsidRPr="00A1115A">
              <w:rPr>
                <w:rFonts w:cs="Arial"/>
              </w:rPr>
              <w:t>-20</w:t>
            </w:r>
          </w:p>
        </w:tc>
        <w:tc>
          <w:tcPr>
            <w:tcW w:w="810" w:type="dxa"/>
          </w:tcPr>
          <w:p w14:paraId="37D63A7F" w14:textId="77777777" w:rsidR="00504768" w:rsidRPr="00A1115A" w:rsidRDefault="00504768" w:rsidP="000B2E4D">
            <w:pPr>
              <w:pStyle w:val="TAC"/>
              <w:rPr>
                <w:rFonts w:cs="Arial"/>
              </w:rPr>
            </w:pPr>
            <w:r w:rsidRPr="00A1115A">
              <w:rPr>
                <w:rFonts w:cs="Arial"/>
              </w:rPr>
              <w:t>-21</w:t>
            </w:r>
          </w:p>
        </w:tc>
        <w:tc>
          <w:tcPr>
            <w:tcW w:w="771" w:type="dxa"/>
          </w:tcPr>
          <w:p w14:paraId="308EDC86" w14:textId="77777777" w:rsidR="00504768" w:rsidRPr="00A1115A" w:rsidRDefault="00504768" w:rsidP="000B2E4D">
            <w:pPr>
              <w:pStyle w:val="TAC"/>
              <w:rPr>
                <w:rFonts w:cs="Arial"/>
              </w:rPr>
            </w:pPr>
            <w:r>
              <w:rPr>
                <w:rFonts w:cs="Arial"/>
              </w:rPr>
              <w:t>-22</w:t>
            </w:r>
          </w:p>
        </w:tc>
        <w:tc>
          <w:tcPr>
            <w:tcW w:w="720" w:type="dxa"/>
          </w:tcPr>
          <w:p w14:paraId="73AED7F8" w14:textId="77777777" w:rsidR="00504768" w:rsidRDefault="00504768" w:rsidP="000B2E4D">
            <w:pPr>
              <w:pStyle w:val="TAC"/>
              <w:rPr>
                <w:rFonts w:cs="Arial"/>
              </w:rPr>
            </w:pPr>
            <w:r>
              <w:rPr>
                <w:rFonts w:cs="Arial"/>
              </w:rPr>
              <w:t>-23</w:t>
            </w:r>
          </w:p>
        </w:tc>
        <w:tc>
          <w:tcPr>
            <w:tcW w:w="720" w:type="dxa"/>
          </w:tcPr>
          <w:p w14:paraId="15A03663" w14:textId="77777777" w:rsidR="00504768" w:rsidRPr="00A1115A" w:rsidRDefault="00504768" w:rsidP="000B2E4D">
            <w:pPr>
              <w:pStyle w:val="TAC"/>
              <w:rPr>
                <w:rFonts w:cs="Arial"/>
              </w:rPr>
            </w:pPr>
            <w:r>
              <w:rPr>
                <w:rFonts w:cs="Arial"/>
              </w:rPr>
              <w:t>-23.5</w:t>
            </w:r>
          </w:p>
        </w:tc>
        <w:tc>
          <w:tcPr>
            <w:tcW w:w="1980" w:type="dxa"/>
          </w:tcPr>
          <w:p w14:paraId="3E534004" w14:textId="77777777" w:rsidR="00504768" w:rsidRPr="00A1115A" w:rsidRDefault="00504768" w:rsidP="000B2E4D">
            <w:pPr>
              <w:pStyle w:val="TAC"/>
              <w:rPr>
                <w:rFonts w:cs="Arial"/>
              </w:rPr>
            </w:pPr>
            <w:r w:rsidRPr="00A1115A">
              <w:rPr>
                <w:rFonts w:cs="Arial"/>
              </w:rPr>
              <w:t xml:space="preserve">30 kHz </w:t>
            </w:r>
          </w:p>
        </w:tc>
      </w:tr>
      <w:tr w:rsidR="00504768" w:rsidRPr="00A1115A" w14:paraId="64222DEE" w14:textId="77777777" w:rsidTr="000B2E4D">
        <w:trPr>
          <w:jc w:val="center"/>
        </w:trPr>
        <w:tc>
          <w:tcPr>
            <w:tcW w:w="1530" w:type="dxa"/>
          </w:tcPr>
          <w:p w14:paraId="15C39DBD" w14:textId="77777777" w:rsidR="00504768" w:rsidRPr="00A1115A" w:rsidRDefault="00504768" w:rsidP="000B2E4D">
            <w:pPr>
              <w:pStyle w:val="TAC"/>
              <w:rPr>
                <w:rFonts w:cs="Arial"/>
              </w:rPr>
            </w:pPr>
            <w:r w:rsidRPr="00A1115A">
              <w:rPr>
                <w:rFonts w:cs="Arial"/>
                <w:szCs w:val="18"/>
              </w:rPr>
              <w:sym w:font="Symbol" w:char="F0B1"/>
            </w:r>
            <w:r w:rsidRPr="00A1115A">
              <w:rPr>
                <w:rFonts w:cs="Arial"/>
              </w:rPr>
              <w:t xml:space="preserve"> 0.1-6</w:t>
            </w:r>
          </w:p>
        </w:tc>
        <w:tc>
          <w:tcPr>
            <w:tcW w:w="5276" w:type="dxa"/>
            <w:gridSpan w:val="7"/>
          </w:tcPr>
          <w:p w14:paraId="0C870B51" w14:textId="77777777" w:rsidR="00504768" w:rsidRPr="00A1115A" w:rsidRDefault="00504768" w:rsidP="000B2E4D">
            <w:pPr>
              <w:pStyle w:val="TAC"/>
              <w:rPr>
                <w:rFonts w:cs="Arial"/>
              </w:rPr>
            </w:pPr>
            <w:r w:rsidRPr="00A1115A">
              <w:rPr>
                <w:rFonts w:cs="Arial"/>
              </w:rPr>
              <w:t>-13</w:t>
            </w:r>
          </w:p>
        </w:tc>
        <w:tc>
          <w:tcPr>
            <w:tcW w:w="1980" w:type="dxa"/>
          </w:tcPr>
          <w:p w14:paraId="33C9E9FC" w14:textId="77777777" w:rsidR="00504768" w:rsidRPr="00A1115A" w:rsidRDefault="00504768" w:rsidP="000B2E4D">
            <w:pPr>
              <w:pStyle w:val="TAC"/>
              <w:rPr>
                <w:rFonts w:cs="Arial"/>
              </w:rPr>
            </w:pPr>
            <w:r w:rsidRPr="00A1115A">
              <w:rPr>
                <w:rFonts w:cs="Arial"/>
              </w:rPr>
              <w:t>100 kHz</w:t>
            </w:r>
          </w:p>
        </w:tc>
      </w:tr>
      <w:tr w:rsidR="00504768" w:rsidRPr="00A1115A" w14:paraId="4710C533" w14:textId="77777777" w:rsidTr="000B2E4D">
        <w:trPr>
          <w:jc w:val="center"/>
        </w:trPr>
        <w:tc>
          <w:tcPr>
            <w:tcW w:w="1530" w:type="dxa"/>
          </w:tcPr>
          <w:p w14:paraId="0E48E4F2" w14:textId="77777777" w:rsidR="00504768" w:rsidRPr="00A1115A" w:rsidRDefault="00504768" w:rsidP="000B2E4D">
            <w:pPr>
              <w:pStyle w:val="TAC"/>
              <w:rPr>
                <w:rFonts w:cs="Arial"/>
              </w:rPr>
            </w:pPr>
            <w:r w:rsidRPr="00A1115A">
              <w:rPr>
                <w:rFonts w:cs="Arial"/>
                <w:szCs w:val="18"/>
              </w:rPr>
              <w:sym w:font="Symbol" w:char="F0B1"/>
            </w:r>
            <w:r w:rsidRPr="00A1115A">
              <w:rPr>
                <w:rFonts w:cs="Arial"/>
              </w:rPr>
              <w:t xml:space="preserve"> 6-10</w:t>
            </w:r>
          </w:p>
        </w:tc>
        <w:tc>
          <w:tcPr>
            <w:tcW w:w="647" w:type="dxa"/>
          </w:tcPr>
          <w:p w14:paraId="1D83D775" w14:textId="77777777" w:rsidR="00504768" w:rsidRPr="00A1115A" w:rsidRDefault="00504768" w:rsidP="000B2E4D">
            <w:pPr>
              <w:pStyle w:val="TAC"/>
              <w:rPr>
                <w:rFonts w:cs="Arial"/>
              </w:rPr>
            </w:pPr>
            <w:r w:rsidRPr="00A1115A">
              <w:rPr>
                <w:rFonts w:cs="Arial"/>
              </w:rPr>
              <w:t xml:space="preserve">-25 </w:t>
            </w:r>
          </w:p>
        </w:tc>
        <w:tc>
          <w:tcPr>
            <w:tcW w:w="4629" w:type="dxa"/>
            <w:gridSpan w:val="6"/>
          </w:tcPr>
          <w:p w14:paraId="65ED582D" w14:textId="77777777" w:rsidR="00504768" w:rsidRPr="00A1115A" w:rsidRDefault="00504768" w:rsidP="000B2E4D">
            <w:pPr>
              <w:pStyle w:val="TAC"/>
              <w:rPr>
                <w:rFonts w:cs="Arial"/>
              </w:rPr>
            </w:pPr>
          </w:p>
        </w:tc>
        <w:tc>
          <w:tcPr>
            <w:tcW w:w="1980" w:type="dxa"/>
          </w:tcPr>
          <w:p w14:paraId="5D5CAAC9" w14:textId="77777777" w:rsidR="00504768" w:rsidRPr="00A1115A" w:rsidRDefault="00504768" w:rsidP="000B2E4D">
            <w:pPr>
              <w:pStyle w:val="TAC"/>
              <w:rPr>
                <w:rFonts w:cs="Arial"/>
              </w:rPr>
            </w:pPr>
            <w:r w:rsidRPr="00A1115A">
              <w:rPr>
                <w:rFonts w:cs="Arial"/>
              </w:rPr>
              <w:t>1 MHz</w:t>
            </w:r>
          </w:p>
        </w:tc>
      </w:tr>
      <w:tr w:rsidR="00504768" w:rsidRPr="00A1115A" w14:paraId="55BA93C4" w14:textId="77777777" w:rsidTr="000B2E4D">
        <w:trPr>
          <w:jc w:val="center"/>
        </w:trPr>
        <w:tc>
          <w:tcPr>
            <w:tcW w:w="1530" w:type="dxa"/>
          </w:tcPr>
          <w:p w14:paraId="696A09BF" w14:textId="77777777" w:rsidR="00504768" w:rsidRPr="00A1115A" w:rsidRDefault="00504768" w:rsidP="000B2E4D">
            <w:pPr>
              <w:pStyle w:val="TAC"/>
              <w:rPr>
                <w:rFonts w:cs="Arial"/>
                <w:szCs w:val="18"/>
              </w:rPr>
            </w:pPr>
            <w:r w:rsidRPr="00A1115A">
              <w:rPr>
                <w:rFonts w:cs="Arial"/>
                <w:szCs w:val="18"/>
              </w:rPr>
              <w:sym w:font="Symbol" w:char="F0B1"/>
            </w:r>
            <w:r w:rsidRPr="00A1115A">
              <w:rPr>
                <w:rFonts w:cs="Arial"/>
              </w:rPr>
              <w:t xml:space="preserve"> 6-</w:t>
            </w:r>
            <w:r>
              <w:rPr>
                <w:rFonts w:cs="Arial"/>
              </w:rPr>
              <w:t>CBW</w:t>
            </w:r>
          </w:p>
        </w:tc>
        <w:tc>
          <w:tcPr>
            <w:tcW w:w="647" w:type="dxa"/>
          </w:tcPr>
          <w:p w14:paraId="2404C486" w14:textId="77777777" w:rsidR="00504768" w:rsidRPr="00A1115A" w:rsidRDefault="00504768" w:rsidP="000B2E4D">
            <w:pPr>
              <w:pStyle w:val="TAC"/>
              <w:rPr>
                <w:rFonts w:cs="Arial"/>
              </w:rPr>
            </w:pPr>
          </w:p>
        </w:tc>
        <w:tc>
          <w:tcPr>
            <w:tcW w:w="4629" w:type="dxa"/>
            <w:gridSpan w:val="6"/>
          </w:tcPr>
          <w:p w14:paraId="65F3FDE0" w14:textId="77777777" w:rsidR="00504768" w:rsidRPr="00A1115A" w:rsidRDefault="00504768" w:rsidP="000B2E4D">
            <w:pPr>
              <w:pStyle w:val="TAC"/>
              <w:rPr>
                <w:rFonts w:cs="Arial"/>
              </w:rPr>
            </w:pPr>
            <w:r w:rsidRPr="00A1115A">
              <w:rPr>
                <w:rFonts w:cs="Arial"/>
              </w:rPr>
              <w:t>-13</w:t>
            </w:r>
          </w:p>
        </w:tc>
        <w:tc>
          <w:tcPr>
            <w:tcW w:w="1980" w:type="dxa"/>
          </w:tcPr>
          <w:p w14:paraId="5C5F793A" w14:textId="77777777" w:rsidR="00504768" w:rsidRPr="00A1115A" w:rsidRDefault="00504768" w:rsidP="000B2E4D">
            <w:pPr>
              <w:pStyle w:val="TAC"/>
              <w:rPr>
                <w:rFonts w:cs="Arial"/>
              </w:rPr>
            </w:pPr>
            <w:r w:rsidRPr="00A1115A">
              <w:rPr>
                <w:rFonts w:cs="Arial"/>
              </w:rPr>
              <w:t>100 kHz</w:t>
            </w:r>
          </w:p>
        </w:tc>
      </w:tr>
      <w:tr w:rsidR="00504768" w:rsidRPr="00A1115A" w14:paraId="18BC71A6" w14:textId="77777777" w:rsidTr="000B2E4D">
        <w:trPr>
          <w:jc w:val="center"/>
        </w:trPr>
        <w:tc>
          <w:tcPr>
            <w:tcW w:w="1530" w:type="dxa"/>
          </w:tcPr>
          <w:p w14:paraId="71C39D0B" w14:textId="77777777" w:rsidR="00504768" w:rsidRPr="00A1115A" w:rsidRDefault="00504768" w:rsidP="000B2E4D">
            <w:pPr>
              <w:pStyle w:val="TAC"/>
              <w:rPr>
                <w:rFonts w:cs="Arial"/>
              </w:rPr>
            </w:pPr>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p>
        </w:tc>
        <w:tc>
          <w:tcPr>
            <w:tcW w:w="647" w:type="dxa"/>
          </w:tcPr>
          <w:p w14:paraId="786C9CD6" w14:textId="77777777" w:rsidR="00504768" w:rsidRPr="00A1115A" w:rsidRDefault="00504768" w:rsidP="000B2E4D">
            <w:pPr>
              <w:pStyle w:val="TAC"/>
              <w:rPr>
                <w:rFonts w:cs="Arial"/>
              </w:rPr>
            </w:pPr>
          </w:p>
        </w:tc>
        <w:tc>
          <w:tcPr>
            <w:tcW w:w="4629" w:type="dxa"/>
            <w:gridSpan w:val="6"/>
          </w:tcPr>
          <w:p w14:paraId="79C9C908" w14:textId="77777777" w:rsidR="00504768" w:rsidRPr="00A1115A" w:rsidRDefault="00504768" w:rsidP="000B2E4D">
            <w:pPr>
              <w:pStyle w:val="TAC"/>
              <w:rPr>
                <w:rFonts w:cs="Arial"/>
              </w:rPr>
            </w:pPr>
            <w:r w:rsidRPr="00A1115A">
              <w:rPr>
                <w:rFonts w:cs="Arial"/>
              </w:rPr>
              <w:t>-25</w:t>
            </w:r>
          </w:p>
        </w:tc>
        <w:tc>
          <w:tcPr>
            <w:tcW w:w="1980" w:type="dxa"/>
          </w:tcPr>
          <w:p w14:paraId="4D322B85" w14:textId="77777777" w:rsidR="00504768" w:rsidRPr="00A1115A" w:rsidRDefault="00504768" w:rsidP="000B2E4D">
            <w:pPr>
              <w:pStyle w:val="TAC"/>
              <w:rPr>
                <w:rFonts w:cs="Arial"/>
              </w:rPr>
            </w:pPr>
            <w:r w:rsidRPr="00A1115A">
              <w:rPr>
                <w:rFonts w:cs="Arial"/>
              </w:rPr>
              <w:t>1 MHz</w:t>
            </w:r>
          </w:p>
        </w:tc>
      </w:tr>
    </w:tbl>
    <w:p w14:paraId="5C67405E" w14:textId="77777777" w:rsidR="00504768" w:rsidRDefault="00504768" w:rsidP="00504768">
      <w:pPr>
        <w:tabs>
          <w:tab w:val="left" w:pos="4230"/>
        </w:tabs>
        <w:spacing w:after="0"/>
        <w:rPr>
          <w:b/>
          <w:bCs/>
          <w:lang w:eastAsia="zh-CN"/>
        </w:rPr>
      </w:pPr>
    </w:p>
    <w:p w14:paraId="71A835D8" w14:textId="77777777" w:rsidR="00431DF7" w:rsidRPr="00865ACA" w:rsidRDefault="00431DF7" w:rsidP="00431DF7">
      <w:pPr>
        <w:tabs>
          <w:tab w:val="left" w:pos="4230"/>
        </w:tabs>
        <w:spacing w:after="0"/>
        <w:rPr>
          <w:b/>
          <w:bCs/>
          <w:lang w:val="en-US" w:eastAsia="zh-CN"/>
        </w:rPr>
      </w:pPr>
      <w:r w:rsidRPr="00865ACA">
        <w:rPr>
          <w:b/>
          <w:bCs/>
          <w:lang w:val="en-US" w:eastAsia="zh-CN"/>
        </w:rPr>
        <w:t>Proposal on 35MHz REFSENS (</w:t>
      </w:r>
      <w:r w:rsidRPr="008A7F00">
        <w:rPr>
          <w:b/>
          <w:bCs/>
          <w:highlight w:val="yellow"/>
          <w:lang w:val="en-US" w:eastAsia="zh-CN"/>
        </w:rPr>
        <w:t>yellow highlight</w:t>
      </w:r>
      <w:r w:rsidRPr="00865ACA">
        <w:rPr>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31DF7" w:rsidRPr="00874A32" w14:paraId="2B52D77B" w14:textId="77777777" w:rsidTr="003B1CCF">
        <w:trPr>
          <w:trHeight w:val="187"/>
          <w:tblHeader/>
          <w:jc w:val="center"/>
        </w:trPr>
        <w:tc>
          <w:tcPr>
            <w:tcW w:w="9209" w:type="dxa"/>
            <w:gridSpan w:val="12"/>
            <w:tcBorders>
              <w:bottom w:val="single" w:sz="4" w:space="0" w:color="auto"/>
            </w:tcBorders>
            <w:shd w:val="clear" w:color="auto" w:fill="auto"/>
            <w:vAlign w:val="center"/>
          </w:tcPr>
          <w:p w14:paraId="5D268F43" w14:textId="77777777" w:rsidR="00431DF7" w:rsidRPr="00874A32" w:rsidRDefault="00431DF7" w:rsidP="003B1CCF">
            <w:pPr>
              <w:pStyle w:val="TAH"/>
              <w:rPr>
                <w:rFonts w:eastAsia="PMingLiU"/>
                <w:lang w:val="en-US"/>
              </w:rPr>
            </w:pPr>
            <w:r w:rsidRPr="00874A32">
              <w:rPr>
                <w:rFonts w:eastAsia="PMingLiU"/>
                <w:lang w:val="en-US"/>
              </w:rPr>
              <w:t>Operating band / SCS / Channel bandwidth</w:t>
            </w:r>
          </w:p>
        </w:tc>
      </w:tr>
      <w:tr w:rsidR="00431DF7" w:rsidRPr="00874A32" w14:paraId="65E3F04F" w14:textId="77777777" w:rsidTr="003B1CCF">
        <w:trPr>
          <w:trHeight w:val="187"/>
          <w:tblHeader/>
          <w:jc w:val="center"/>
        </w:trPr>
        <w:tc>
          <w:tcPr>
            <w:tcW w:w="1100" w:type="dxa"/>
            <w:tcBorders>
              <w:bottom w:val="single" w:sz="4" w:space="0" w:color="auto"/>
            </w:tcBorders>
            <w:shd w:val="clear" w:color="auto" w:fill="auto"/>
            <w:vAlign w:val="center"/>
          </w:tcPr>
          <w:p w14:paraId="242150DE" w14:textId="77777777" w:rsidR="00431DF7" w:rsidRPr="00874A32" w:rsidRDefault="00431DF7" w:rsidP="003B1CCF">
            <w:pPr>
              <w:pStyle w:val="TAH"/>
              <w:rPr>
                <w:rFonts w:eastAsia="PMingLiU"/>
                <w:lang w:val="en-US"/>
              </w:rPr>
            </w:pPr>
            <w:r w:rsidRPr="00874A32">
              <w:rPr>
                <w:rFonts w:eastAsia="PMingLiU"/>
                <w:lang w:val="en-US"/>
              </w:rPr>
              <w:t>Operating Band</w:t>
            </w:r>
          </w:p>
        </w:tc>
        <w:tc>
          <w:tcPr>
            <w:tcW w:w="629" w:type="dxa"/>
            <w:vAlign w:val="center"/>
          </w:tcPr>
          <w:p w14:paraId="2D281D8E" w14:textId="77777777" w:rsidR="00431DF7" w:rsidRPr="00874A32" w:rsidRDefault="00431DF7" w:rsidP="003B1CCF">
            <w:pPr>
              <w:pStyle w:val="TAH"/>
              <w:rPr>
                <w:rFonts w:eastAsia="PMingLiU"/>
                <w:lang w:val="en-US"/>
              </w:rPr>
            </w:pPr>
            <w:r w:rsidRPr="00874A32">
              <w:rPr>
                <w:rFonts w:eastAsia="PMingLiU"/>
                <w:lang w:val="en-US"/>
              </w:rPr>
              <w:t>SCS kHz</w:t>
            </w:r>
          </w:p>
        </w:tc>
        <w:tc>
          <w:tcPr>
            <w:tcW w:w="741" w:type="dxa"/>
            <w:shd w:val="clear" w:color="auto" w:fill="auto"/>
            <w:vAlign w:val="center"/>
          </w:tcPr>
          <w:p w14:paraId="7702A04E" w14:textId="77777777" w:rsidR="00431DF7" w:rsidRPr="00874A32" w:rsidRDefault="00431DF7" w:rsidP="003B1CCF">
            <w:pPr>
              <w:pStyle w:val="TAH"/>
              <w:rPr>
                <w:rFonts w:eastAsia="PMingLiU"/>
                <w:lang w:val="en-US"/>
              </w:rPr>
            </w:pPr>
            <w:r w:rsidRPr="00874A32">
              <w:rPr>
                <w:rFonts w:eastAsia="PMingLiU"/>
                <w:lang w:val="en-US"/>
              </w:rPr>
              <w:t>5</w:t>
            </w:r>
          </w:p>
          <w:p w14:paraId="3ACCDABB"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FEFFE4A" w14:textId="77777777" w:rsidR="00431DF7" w:rsidRPr="00874A32" w:rsidRDefault="00431DF7" w:rsidP="003B1CCF">
            <w:pPr>
              <w:pStyle w:val="TAH"/>
              <w:rPr>
                <w:rFonts w:eastAsia="PMingLiU"/>
                <w:lang w:val="en-US"/>
              </w:rPr>
            </w:pPr>
            <w:r w:rsidRPr="00874A32">
              <w:rPr>
                <w:rFonts w:eastAsia="PMingLiU"/>
                <w:lang w:val="en-US"/>
              </w:rPr>
              <w:t>10</w:t>
            </w:r>
          </w:p>
          <w:p w14:paraId="14FB4C3B"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7A823C4" w14:textId="77777777" w:rsidR="00431DF7" w:rsidRPr="00874A32" w:rsidRDefault="00431DF7" w:rsidP="003B1CCF">
            <w:pPr>
              <w:pStyle w:val="TAH"/>
              <w:rPr>
                <w:rFonts w:eastAsia="PMingLiU"/>
                <w:lang w:val="en-US"/>
              </w:rPr>
            </w:pPr>
            <w:r w:rsidRPr="00874A32">
              <w:rPr>
                <w:rFonts w:eastAsia="PMingLiU"/>
                <w:lang w:val="en-US"/>
              </w:rPr>
              <w:t>15</w:t>
            </w:r>
          </w:p>
          <w:p w14:paraId="5870CFBF"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ADEBF67" w14:textId="77777777" w:rsidR="00431DF7" w:rsidRPr="00874A32" w:rsidRDefault="00431DF7" w:rsidP="003B1CCF">
            <w:pPr>
              <w:pStyle w:val="TAH"/>
              <w:rPr>
                <w:rFonts w:eastAsia="PMingLiU"/>
                <w:lang w:val="en-US"/>
              </w:rPr>
            </w:pPr>
            <w:r w:rsidRPr="00874A32">
              <w:rPr>
                <w:rFonts w:eastAsia="PMingLiU"/>
                <w:lang w:val="en-US"/>
              </w:rPr>
              <w:t>20</w:t>
            </w:r>
          </w:p>
          <w:p w14:paraId="4E61DDA2"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B807C93" w14:textId="77777777" w:rsidR="00431DF7" w:rsidRPr="00874A32" w:rsidRDefault="00431DF7" w:rsidP="003B1CCF">
            <w:pPr>
              <w:pStyle w:val="TAH"/>
              <w:rPr>
                <w:rFonts w:eastAsia="PMingLiU"/>
                <w:lang w:val="en-US"/>
              </w:rPr>
            </w:pPr>
            <w:r w:rsidRPr="00874A32">
              <w:rPr>
                <w:rFonts w:eastAsia="PMingLiU"/>
                <w:lang w:val="en-US"/>
              </w:rPr>
              <w:t>25</w:t>
            </w:r>
          </w:p>
          <w:p w14:paraId="2B37DC62"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90E724C" w14:textId="77777777" w:rsidR="00431DF7" w:rsidRPr="00874A32" w:rsidRDefault="00431DF7" w:rsidP="003B1CCF">
            <w:pPr>
              <w:pStyle w:val="TAH"/>
              <w:rPr>
                <w:rFonts w:eastAsia="PMingLiU"/>
                <w:lang w:val="en-US"/>
              </w:rPr>
            </w:pPr>
            <w:r w:rsidRPr="00874A32">
              <w:rPr>
                <w:rFonts w:eastAsia="PMingLiU"/>
                <w:lang w:val="en-US"/>
              </w:rPr>
              <w:t>30 MHz (dBm)</w:t>
            </w:r>
          </w:p>
        </w:tc>
        <w:tc>
          <w:tcPr>
            <w:tcW w:w="741" w:type="dxa"/>
            <w:vAlign w:val="center"/>
          </w:tcPr>
          <w:p w14:paraId="5A438727" w14:textId="77777777" w:rsidR="00431DF7" w:rsidRPr="00874A32" w:rsidRDefault="00431DF7" w:rsidP="003B1CCF">
            <w:pPr>
              <w:pStyle w:val="TAH"/>
              <w:rPr>
                <w:rFonts w:eastAsia="PMingLiU"/>
                <w:lang w:val="en-US"/>
              </w:rPr>
            </w:pPr>
            <w:r w:rsidRPr="00874A32">
              <w:rPr>
                <w:rFonts w:eastAsia="PMingLiU"/>
                <w:lang w:val="en-US"/>
              </w:rPr>
              <w:t>35 MHz (dBm)</w:t>
            </w:r>
          </w:p>
        </w:tc>
        <w:tc>
          <w:tcPr>
            <w:tcW w:w="740" w:type="dxa"/>
            <w:shd w:val="clear" w:color="auto" w:fill="auto"/>
            <w:vAlign w:val="center"/>
          </w:tcPr>
          <w:p w14:paraId="6BA4D030" w14:textId="77777777" w:rsidR="00431DF7" w:rsidRPr="00874A32" w:rsidRDefault="00431DF7" w:rsidP="003B1CCF">
            <w:pPr>
              <w:pStyle w:val="TAH"/>
              <w:rPr>
                <w:rFonts w:eastAsia="PMingLiU"/>
                <w:lang w:val="en-US"/>
              </w:rPr>
            </w:pPr>
            <w:r w:rsidRPr="00874A32">
              <w:rPr>
                <w:rFonts w:eastAsia="PMingLiU"/>
                <w:lang w:val="en-US"/>
              </w:rPr>
              <w:t>40</w:t>
            </w:r>
          </w:p>
          <w:p w14:paraId="2CD3A64B"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E9F519A" w14:textId="77777777" w:rsidR="00431DF7" w:rsidRPr="00874A32" w:rsidRDefault="00431DF7" w:rsidP="003B1CCF">
            <w:pPr>
              <w:pStyle w:val="TAH"/>
              <w:rPr>
                <w:rFonts w:eastAsia="PMingLiU"/>
                <w:lang w:val="en-US"/>
              </w:rPr>
            </w:pPr>
            <w:r w:rsidRPr="00874A32">
              <w:rPr>
                <w:rFonts w:eastAsia="PMingLiU"/>
                <w:lang w:val="en-US"/>
              </w:rPr>
              <w:t>45 MHz (dBm)</w:t>
            </w:r>
          </w:p>
        </w:tc>
        <w:tc>
          <w:tcPr>
            <w:tcW w:w="814" w:type="dxa"/>
            <w:vAlign w:val="center"/>
          </w:tcPr>
          <w:p w14:paraId="510A704A" w14:textId="77777777" w:rsidR="00431DF7" w:rsidRPr="00874A32" w:rsidRDefault="00431DF7" w:rsidP="003B1CCF">
            <w:pPr>
              <w:pStyle w:val="TAH"/>
              <w:rPr>
                <w:rFonts w:eastAsia="PMingLiU"/>
                <w:lang w:val="en-US"/>
              </w:rPr>
            </w:pPr>
            <w:r w:rsidRPr="00874A32">
              <w:rPr>
                <w:rFonts w:eastAsia="PMingLiU"/>
                <w:lang w:val="en-US"/>
              </w:rPr>
              <w:t>50</w:t>
            </w:r>
          </w:p>
          <w:p w14:paraId="18829D94" w14:textId="77777777" w:rsidR="00431DF7" w:rsidRPr="00874A32" w:rsidRDefault="00431DF7" w:rsidP="003B1CCF">
            <w:pPr>
              <w:pStyle w:val="TAH"/>
              <w:rPr>
                <w:rFonts w:eastAsia="PMingLiU"/>
                <w:lang w:val="en-US"/>
              </w:rPr>
            </w:pPr>
            <w:r w:rsidRPr="00874A32">
              <w:rPr>
                <w:rFonts w:eastAsia="PMingLiU"/>
                <w:lang w:val="en-US"/>
              </w:rPr>
              <w:t>MHz</w:t>
            </w:r>
            <w:r w:rsidRPr="00874A32">
              <w:rPr>
                <w:rFonts w:eastAsia="PMingLiU"/>
                <w:lang w:val="en-US"/>
              </w:rPr>
              <w:br/>
              <w:t>(dBm)</w:t>
            </w:r>
          </w:p>
        </w:tc>
      </w:tr>
      <w:tr w:rsidR="00431DF7" w:rsidRPr="00874A32" w14:paraId="6D4135CF" w14:textId="77777777" w:rsidTr="003B1CCF">
        <w:trPr>
          <w:trHeight w:val="187"/>
          <w:jc w:val="center"/>
        </w:trPr>
        <w:tc>
          <w:tcPr>
            <w:tcW w:w="1100" w:type="dxa"/>
            <w:vMerge w:val="restart"/>
            <w:shd w:val="clear" w:color="auto" w:fill="auto"/>
            <w:vAlign w:val="center"/>
          </w:tcPr>
          <w:p w14:paraId="7486F3B8" w14:textId="77777777" w:rsidR="00431DF7" w:rsidRPr="00874A32" w:rsidRDefault="00431DF7" w:rsidP="003B1CC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840BEB2" w14:textId="77777777" w:rsidR="00431DF7" w:rsidRPr="00874A32" w:rsidRDefault="00431DF7" w:rsidP="003B1CC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6E09F62" w14:textId="77777777" w:rsidR="00431DF7" w:rsidRPr="00874A32" w:rsidRDefault="00431DF7" w:rsidP="003B1CC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24F6205" w14:textId="77777777" w:rsidR="00431DF7" w:rsidRPr="00874A32" w:rsidRDefault="00431DF7" w:rsidP="003B1CC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A70377A" w14:textId="77777777" w:rsidR="00431DF7" w:rsidRPr="00874A32" w:rsidRDefault="00431DF7" w:rsidP="003B1CC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E0D1F1B" w14:textId="77777777" w:rsidR="00431DF7" w:rsidRPr="00874A32" w:rsidRDefault="00431DF7" w:rsidP="003B1CC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86F3C34" w14:textId="77777777" w:rsidR="00431DF7" w:rsidRPr="00807781" w:rsidRDefault="00431DF7" w:rsidP="003B1CCF">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E65783A" w14:textId="77777777" w:rsidR="00431DF7" w:rsidRPr="00807781" w:rsidRDefault="00431DF7" w:rsidP="003B1CCF">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5C1FAAC" w14:textId="77777777" w:rsidR="00431DF7" w:rsidRPr="00807781" w:rsidRDefault="00431DF7" w:rsidP="003B1CCF">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5DBA7BC3" w14:textId="77777777" w:rsidR="00431DF7" w:rsidRPr="00807781" w:rsidRDefault="00431DF7" w:rsidP="003B1CCF">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62ADB87" w14:textId="77777777" w:rsidR="00431DF7" w:rsidRPr="00865ACA" w:rsidRDefault="00431DF7" w:rsidP="003B1CCF">
            <w:pPr>
              <w:pStyle w:val="TAC"/>
              <w:rPr>
                <w:rFonts w:eastAsia="PMingLiU"/>
                <w:highlight w:val="yellow"/>
                <w:lang w:val="en-US"/>
              </w:rPr>
            </w:pPr>
            <w:r w:rsidRPr="00865ACA">
              <w:rPr>
                <w:rFonts w:eastAsia="PMingLiU"/>
                <w:highlight w:val="yellow"/>
                <w:lang w:val="en-US"/>
              </w:rPr>
              <w:t>-80.7</w:t>
            </w:r>
            <w:r w:rsidRPr="00865ACA">
              <w:rPr>
                <w:rFonts w:eastAsia="PMingLiU"/>
                <w:sz w:val="16"/>
                <w:szCs w:val="16"/>
                <w:highlight w:val="yellow"/>
                <w:vertAlign w:val="superscript"/>
                <w:lang w:val="en-US"/>
              </w:rPr>
              <w:t>9</w:t>
            </w:r>
          </w:p>
          <w:p w14:paraId="4534B544" w14:textId="77777777" w:rsidR="00431DF7" w:rsidRPr="00865ACA" w:rsidRDefault="00431DF7" w:rsidP="003B1CCF">
            <w:pPr>
              <w:pStyle w:val="TAC"/>
              <w:rPr>
                <w:rFonts w:eastAsia="PMingLiU"/>
                <w:highlight w:val="yellow"/>
                <w:lang w:val="en-US"/>
              </w:rPr>
            </w:pPr>
            <w:r w:rsidRPr="00865ACA">
              <w:rPr>
                <w:rFonts w:eastAsia="PMingLiU"/>
                <w:sz w:val="16"/>
                <w:szCs w:val="16"/>
                <w:highlight w:val="yellow"/>
                <w:lang w:val="en-US"/>
              </w:rPr>
              <w:t>-65.8</w:t>
            </w:r>
            <w:r w:rsidRPr="00865ACA">
              <w:rPr>
                <w:rFonts w:eastAsia="PMingLiU"/>
                <w:sz w:val="16"/>
                <w:szCs w:val="16"/>
                <w:highlight w:val="yellow"/>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21AC8C6" w14:textId="77777777" w:rsidR="00431DF7" w:rsidRPr="00874A32" w:rsidRDefault="00431DF7" w:rsidP="003B1CC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9509F4" w14:textId="77777777" w:rsidR="00431DF7" w:rsidRPr="00874A32" w:rsidRDefault="00431DF7" w:rsidP="003B1CC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ABAE0E" w14:textId="77777777" w:rsidR="00431DF7" w:rsidRPr="00874A32" w:rsidRDefault="00431DF7" w:rsidP="003B1CCF">
            <w:pPr>
              <w:pStyle w:val="TAC"/>
              <w:rPr>
                <w:rFonts w:eastAsia="PMingLiU"/>
                <w:lang w:val="en-US"/>
              </w:rPr>
            </w:pPr>
          </w:p>
        </w:tc>
      </w:tr>
      <w:tr w:rsidR="00431DF7" w:rsidRPr="00874A32" w14:paraId="2AA10859" w14:textId="77777777" w:rsidTr="003B1CCF">
        <w:trPr>
          <w:trHeight w:val="187"/>
          <w:jc w:val="center"/>
        </w:trPr>
        <w:tc>
          <w:tcPr>
            <w:tcW w:w="1100" w:type="dxa"/>
            <w:vMerge/>
            <w:shd w:val="clear" w:color="auto" w:fill="auto"/>
            <w:vAlign w:val="center"/>
          </w:tcPr>
          <w:p w14:paraId="79BA4799" w14:textId="77777777" w:rsidR="00431DF7" w:rsidRPr="00874A32" w:rsidRDefault="00431DF7" w:rsidP="003B1CC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A59AD18" w14:textId="77777777" w:rsidR="00431DF7" w:rsidRPr="00874A32" w:rsidRDefault="00431DF7" w:rsidP="003B1CC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D525CF1" w14:textId="77777777" w:rsidR="00431DF7" w:rsidRPr="00874A32" w:rsidRDefault="00431DF7" w:rsidP="003B1CC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C460B1" w14:textId="77777777" w:rsidR="00431DF7" w:rsidRPr="00874A32" w:rsidRDefault="00431DF7" w:rsidP="003B1CC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7BE49A7" w14:textId="77777777" w:rsidR="00431DF7" w:rsidRPr="00874A32" w:rsidRDefault="00431DF7" w:rsidP="003B1CC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A1C8653" w14:textId="77777777" w:rsidR="00431DF7" w:rsidRPr="00874A32" w:rsidRDefault="00431DF7" w:rsidP="003B1CC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35A0555" w14:textId="77777777" w:rsidR="00431DF7" w:rsidRPr="00807781" w:rsidRDefault="00431DF7" w:rsidP="003B1CCF">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7F8B45EC" w14:textId="77777777" w:rsidR="00431DF7" w:rsidRPr="00807781" w:rsidRDefault="00431DF7" w:rsidP="003B1CCF">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D0669D8" w14:textId="77777777" w:rsidR="00431DF7" w:rsidRPr="00807781" w:rsidRDefault="00431DF7" w:rsidP="003B1CC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1A1747BB" w14:textId="77777777" w:rsidR="00431DF7" w:rsidRPr="00807781" w:rsidRDefault="00431DF7" w:rsidP="003B1CCF">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27969F" w14:textId="77777777" w:rsidR="00431DF7" w:rsidRPr="00865ACA" w:rsidRDefault="00431DF7" w:rsidP="003B1CCF">
            <w:pPr>
              <w:pStyle w:val="TAC"/>
              <w:rPr>
                <w:rFonts w:eastAsia="PMingLiU"/>
                <w:highlight w:val="yellow"/>
                <w:lang w:val="en-US"/>
              </w:rPr>
            </w:pPr>
            <w:r w:rsidRPr="00865ACA">
              <w:rPr>
                <w:rFonts w:eastAsia="PMingLiU"/>
                <w:highlight w:val="yellow"/>
                <w:lang w:val="en-US"/>
              </w:rPr>
              <w:t>-80.8</w:t>
            </w:r>
            <w:r w:rsidRPr="00865ACA">
              <w:rPr>
                <w:rFonts w:eastAsia="PMingLiU"/>
                <w:sz w:val="16"/>
                <w:szCs w:val="16"/>
                <w:highlight w:val="yellow"/>
                <w:vertAlign w:val="superscript"/>
                <w:lang w:val="en-US"/>
              </w:rPr>
              <w:t>9</w:t>
            </w:r>
          </w:p>
          <w:p w14:paraId="2BCA0264" w14:textId="77777777" w:rsidR="00431DF7" w:rsidRPr="00865ACA" w:rsidRDefault="00431DF7" w:rsidP="003B1CCF">
            <w:pPr>
              <w:pStyle w:val="TAC"/>
              <w:rPr>
                <w:rFonts w:eastAsia="PMingLiU"/>
                <w:highlight w:val="yellow"/>
                <w:lang w:val="en-US"/>
              </w:rPr>
            </w:pPr>
            <w:r w:rsidRPr="00865ACA">
              <w:rPr>
                <w:rFonts w:eastAsia="PMingLiU"/>
                <w:sz w:val="16"/>
                <w:szCs w:val="16"/>
                <w:highlight w:val="yellow"/>
                <w:lang w:val="en-US"/>
              </w:rPr>
              <w:t>-65.7</w:t>
            </w:r>
            <w:r w:rsidRPr="00865ACA">
              <w:rPr>
                <w:rFonts w:eastAsia="PMingLiU"/>
                <w:sz w:val="16"/>
                <w:szCs w:val="16"/>
                <w:highlight w:val="yellow"/>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CA8BBE" w14:textId="77777777" w:rsidR="00431DF7" w:rsidRPr="00874A32" w:rsidRDefault="00431DF7" w:rsidP="003B1CC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5FFAED" w14:textId="77777777" w:rsidR="00431DF7" w:rsidRPr="00874A32" w:rsidRDefault="00431DF7" w:rsidP="003B1CC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52A162A" w14:textId="77777777" w:rsidR="00431DF7" w:rsidRPr="00874A32" w:rsidRDefault="00431DF7" w:rsidP="003B1CCF">
            <w:pPr>
              <w:pStyle w:val="TAC"/>
              <w:rPr>
                <w:rFonts w:eastAsia="PMingLiU"/>
                <w:lang w:val="en-US"/>
              </w:rPr>
            </w:pPr>
          </w:p>
        </w:tc>
      </w:tr>
      <w:tr w:rsidR="00431DF7" w:rsidRPr="00874A32" w14:paraId="0EED9AB4" w14:textId="77777777" w:rsidTr="003B1CCF">
        <w:trPr>
          <w:trHeight w:val="187"/>
          <w:jc w:val="center"/>
        </w:trPr>
        <w:tc>
          <w:tcPr>
            <w:tcW w:w="9209" w:type="dxa"/>
            <w:gridSpan w:val="12"/>
            <w:tcBorders>
              <w:bottom w:val="single" w:sz="4" w:space="0" w:color="auto"/>
            </w:tcBorders>
            <w:shd w:val="clear" w:color="auto" w:fill="auto"/>
            <w:vAlign w:val="center"/>
          </w:tcPr>
          <w:p w14:paraId="7ECA15EB" w14:textId="77777777" w:rsidR="00431DF7" w:rsidRDefault="00431DF7" w:rsidP="003B1CCF">
            <w:pPr>
              <w:pStyle w:val="TAN"/>
              <w:rPr>
                <w:rFonts w:eastAsia="PMingLiU"/>
              </w:rPr>
            </w:pPr>
            <w:r>
              <w:t>NOTE 9:</w:t>
            </w:r>
            <w:r w:rsidRPr="00874A32">
              <w:tab/>
            </w:r>
            <w:r>
              <w:rPr>
                <w:rFonts w:eastAsia="PMingLiU"/>
              </w:rPr>
              <w:t>Applies to UEs that support a maximum uplink BW of 20 MHz in this band.</w:t>
            </w:r>
          </w:p>
          <w:p w14:paraId="29B7E58A" w14:textId="77777777" w:rsidR="00431DF7" w:rsidRPr="00874A32" w:rsidRDefault="00431DF7" w:rsidP="003B1CCF">
            <w:pPr>
              <w:pStyle w:val="TAN"/>
              <w:rPr>
                <w:rFonts w:eastAsia="PMingLiU"/>
                <w:lang w:val="en-US"/>
              </w:rPr>
            </w:pPr>
            <w:r>
              <w:t>NOTE 10:</w:t>
            </w:r>
            <w:r w:rsidRPr="00874A32">
              <w:tab/>
            </w:r>
            <w:r>
              <w:rPr>
                <w:rFonts w:eastAsia="PMingLiU"/>
              </w:rPr>
              <w:t>Applies to UEs that support optional symmetric UL/DL for this BW.</w:t>
            </w:r>
          </w:p>
        </w:tc>
      </w:tr>
    </w:tbl>
    <w:p w14:paraId="4C54AE60" w14:textId="77777777" w:rsidR="00431DF7" w:rsidRDefault="00431DF7" w:rsidP="00431DF7">
      <w:pPr>
        <w:tabs>
          <w:tab w:val="left" w:pos="4230"/>
        </w:tabs>
        <w:spacing w:after="0"/>
        <w:rPr>
          <w:b/>
          <w:bCs/>
          <w:lang w:eastAsia="zh-CN"/>
        </w:rPr>
      </w:pPr>
      <w:r w:rsidRPr="00EA2525">
        <w:rPr>
          <w:b/>
          <w:bCs/>
          <w:lang w:eastAsia="zh-CN"/>
        </w:rPr>
        <w:t xml:space="preserve">The two REFSENS rows are needed in the Release of 38.101-1 to account for legacy and EUs supported the newly introduced UL CBW, </w:t>
      </w:r>
      <w:r>
        <w:rPr>
          <w:b/>
          <w:bCs/>
          <w:lang w:eastAsia="zh-CN"/>
        </w:rPr>
        <w:t>i</w:t>
      </w:r>
      <w:r w:rsidRPr="00EA2525">
        <w:rPr>
          <w:b/>
          <w:bCs/>
          <w:lang w:eastAsia="zh-CN"/>
        </w:rPr>
        <w:t xml:space="preserve">n </w:t>
      </w:r>
      <w:r>
        <w:rPr>
          <w:b/>
          <w:bCs/>
          <w:lang w:eastAsia="zh-CN"/>
        </w:rPr>
        <w:t>R</w:t>
      </w:r>
      <w:r w:rsidRPr="00EA2525">
        <w:rPr>
          <w:b/>
          <w:bCs/>
          <w:lang w:eastAsia="zh-CN"/>
        </w:rPr>
        <w:t>elease 19 only the second row will be needed.</w:t>
      </w:r>
    </w:p>
    <w:p w14:paraId="488C3568" w14:textId="77777777" w:rsidR="00504768" w:rsidRPr="00431DF7" w:rsidRDefault="00504768" w:rsidP="00504768">
      <w:pPr>
        <w:tabs>
          <w:tab w:val="left" w:pos="4230"/>
        </w:tabs>
        <w:spacing w:after="0"/>
        <w:rPr>
          <w:b/>
          <w:bCs/>
          <w:lang w:eastAsia="zh-CN"/>
        </w:rPr>
      </w:pPr>
    </w:p>
    <w:p w14:paraId="6BE6E090" w14:textId="77777777" w:rsidR="00431DF7" w:rsidRPr="00865ACA" w:rsidRDefault="00431DF7" w:rsidP="00431DF7">
      <w:pPr>
        <w:tabs>
          <w:tab w:val="left" w:pos="4230"/>
        </w:tabs>
        <w:spacing w:after="0"/>
        <w:rPr>
          <w:b/>
          <w:bCs/>
          <w:lang w:val="en-US" w:eastAsia="zh-CN"/>
        </w:rPr>
      </w:pPr>
      <w:r w:rsidRPr="00865ACA">
        <w:rPr>
          <w:b/>
          <w:bCs/>
          <w:lang w:val="en-US" w:eastAsia="zh-CN"/>
        </w:rPr>
        <w:lastRenderedPageBreak/>
        <w:t xml:space="preserve">Proposal on </w:t>
      </w:r>
      <w:r>
        <w:rPr>
          <w:b/>
          <w:bCs/>
          <w:lang w:val="en-US" w:eastAsia="zh-CN"/>
        </w:rPr>
        <w:t xml:space="preserve">25, 30 and </w:t>
      </w:r>
      <w:r w:rsidRPr="00865ACA">
        <w:rPr>
          <w:b/>
          <w:bCs/>
          <w:lang w:val="en-US" w:eastAsia="zh-CN"/>
        </w:rPr>
        <w:t xml:space="preserve">35MHz </w:t>
      </w:r>
      <w:r>
        <w:rPr>
          <w:b/>
          <w:bCs/>
          <w:lang w:val="en-US" w:eastAsia="zh-CN"/>
        </w:rPr>
        <w:t>PC2 RSD:</w:t>
      </w:r>
      <w:r w:rsidRPr="00865ACA">
        <w:rPr>
          <w:b/>
          <w:bCs/>
          <w:lang w:val="en-US" w:eastAsia="zh-CN"/>
        </w:rPr>
        <w:t xml:space="preserve"> </w:t>
      </w:r>
      <w:r>
        <w:rPr>
          <w:b/>
          <w:bCs/>
          <w:highlight w:val="yellow"/>
          <w:lang w:val="en-US" w:eastAsia="zh-CN"/>
        </w:rPr>
        <w:t>Y</w:t>
      </w:r>
      <w:r w:rsidRPr="008A7F00">
        <w:rPr>
          <w:b/>
          <w:bCs/>
          <w:highlight w:val="yellow"/>
          <w:lang w:val="en-US" w:eastAsia="zh-CN"/>
        </w:rPr>
        <w:t>ellow highlighted</w:t>
      </w:r>
      <w:r>
        <w:rPr>
          <w:b/>
          <w:bCs/>
          <w:lang w:val="en-US" w:eastAsia="zh-CN"/>
        </w:rPr>
        <w:t xml:space="preserve"> values in Table 3 and 4 below. </w:t>
      </w:r>
    </w:p>
    <w:p w14:paraId="1341D3B3" w14:textId="77777777" w:rsidR="00431DF7" w:rsidRDefault="00431DF7" w:rsidP="00431DF7">
      <w:pPr>
        <w:tabs>
          <w:tab w:val="left" w:pos="4230"/>
        </w:tabs>
        <w:spacing w:after="0"/>
        <w:rPr>
          <w:b/>
          <w:bCs/>
          <w:lang w:eastAsia="zh-CN"/>
        </w:rPr>
      </w:pPr>
      <w:r>
        <w:rPr>
          <w:b/>
          <w:lang w:val="en-US"/>
        </w:rPr>
        <w:t xml:space="preserve">The </w:t>
      </w:r>
      <w:r w:rsidRPr="008A7F00">
        <w:rPr>
          <w:b/>
          <w:highlight w:val="cyan"/>
          <w:lang w:val="en-US"/>
        </w:rPr>
        <w:t>blue highlighted</w:t>
      </w:r>
      <w:r>
        <w:rPr>
          <w:b/>
          <w:lang w:val="en-US"/>
        </w:rPr>
        <w:t xml:space="preserve"> values are for reference and are determined within the PC2 FDD WI for the DL/UL configurations with the UL CBW limited to 20MHz. </w:t>
      </w:r>
      <w:r>
        <w:rPr>
          <w:b/>
          <w:bCs/>
          <w:lang w:eastAsia="zh-CN"/>
        </w:rPr>
        <w:t>To avoid CR overlap, we recommend that all RSDs be captured and agreed upon in the PC2 FDD WI TP. However, since the RSD is based on a REFSENS agreement, there is a dependency on the new CBW WI for the 35MHz case.</w:t>
      </w:r>
    </w:p>
    <w:p w14:paraId="5F633658" w14:textId="77777777" w:rsidR="00431DF7" w:rsidRPr="00EA2525" w:rsidRDefault="00431DF7" w:rsidP="00431DF7">
      <w:pPr>
        <w:tabs>
          <w:tab w:val="left" w:pos="4230"/>
        </w:tabs>
        <w:spacing w:after="0"/>
        <w:rPr>
          <w:b/>
          <w:bCs/>
          <w:lang w:eastAsia="zh-CN"/>
        </w:rPr>
      </w:pPr>
    </w:p>
    <w:p w14:paraId="7C28B045" w14:textId="77777777" w:rsidR="00431DF7" w:rsidRPr="00431DF7" w:rsidRDefault="00431DF7" w:rsidP="00431DF7">
      <w:pPr>
        <w:spacing w:after="0"/>
        <w:jc w:val="center"/>
        <w:rPr>
          <w:b/>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Pr>
          <w:b/>
          <w:noProof/>
        </w:rPr>
        <w:t>3</w:t>
      </w:r>
      <w:r w:rsidRPr="000149C6">
        <w:rPr>
          <w:b/>
        </w:rPr>
        <w:fldChar w:fldCharType="end"/>
      </w:r>
      <w:r w:rsidRPr="000149C6">
        <w:rPr>
          <w:b/>
        </w:rPr>
        <w:t>:</w:t>
      </w:r>
      <w:r>
        <w:t xml:space="preserve"> </w:t>
      </w:r>
      <w:r w:rsidRPr="00431DF7">
        <w:rPr>
          <w:b/>
        </w:rPr>
        <w:t>Reference Sensitivity Degradation from PC3 to PC2 for n71</w:t>
      </w:r>
      <w:r w:rsidRPr="00431DF7">
        <w:rPr>
          <w:rFonts w:hint="eastAsia"/>
          <w:b/>
        </w:rPr>
        <w:t xml:space="preserve"> </w:t>
      </w:r>
      <w:r w:rsidRPr="00431DF7">
        <w:rPr>
          <w:b/>
        </w:rPr>
        <w:t xml:space="preserve">for UE </w:t>
      </w:r>
      <w:r w:rsidRPr="00431DF7">
        <w:rPr>
          <w:rFonts w:hint="eastAsia"/>
          <w:b/>
        </w:rPr>
        <w:t xml:space="preserve">not </w:t>
      </w:r>
      <w:r w:rsidRPr="00431DF7">
        <w:rPr>
          <w: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31DF7" w14:paraId="74518099" w14:textId="77777777" w:rsidTr="003B1CC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FF5342" w14:textId="77777777" w:rsidR="00431DF7" w:rsidRDefault="00431DF7" w:rsidP="003B1CC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129DF1F" w14:textId="77777777" w:rsidR="00431DF7" w:rsidRDefault="00431DF7" w:rsidP="003B1CCF">
            <w:pPr>
              <w:pStyle w:val="TAH"/>
              <w:rPr>
                <w:rFonts w:eastAsia="PMingLiU"/>
                <w:lang w:val="en-US"/>
              </w:rPr>
            </w:pPr>
            <w:r>
              <w:rPr>
                <w:rFonts w:eastAsia="PMingLiU"/>
                <w:lang w:val="en-US"/>
              </w:rPr>
              <w:t>5</w:t>
            </w:r>
          </w:p>
          <w:p w14:paraId="7E61816C"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DAF1247" w14:textId="77777777" w:rsidR="00431DF7" w:rsidRDefault="00431DF7" w:rsidP="003B1CCF">
            <w:pPr>
              <w:pStyle w:val="TAH"/>
              <w:rPr>
                <w:rFonts w:eastAsia="PMingLiU"/>
                <w:lang w:val="en-US"/>
              </w:rPr>
            </w:pPr>
            <w:r>
              <w:rPr>
                <w:rFonts w:eastAsia="PMingLiU"/>
                <w:lang w:val="en-US"/>
              </w:rPr>
              <w:t>10</w:t>
            </w:r>
          </w:p>
          <w:p w14:paraId="405D2C59"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7B243A" w14:textId="77777777" w:rsidR="00431DF7" w:rsidRDefault="00431DF7" w:rsidP="003B1CCF">
            <w:pPr>
              <w:pStyle w:val="TAH"/>
              <w:rPr>
                <w:rFonts w:eastAsia="PMingLiU"/>
                <w:lang w:val="en-US"/>
              </w:rPr>
            </w:pPr>
            <w:r>
              <w:rPr>
                <w:rFonts w:eastAsia="PMingLiU"/>
                <w:lang w:val="en-US"/>
              </w:rPr>
              <w:t>15</w:t>
            </w:r>
          </w:p>
          <w:p w14:paraId="7C29B35D"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D2DF02" w14:textId="77777777" w:rsidR="00431DF7" w:rsidRDefault="00431DF7" w:rsidP="003B1CCF">
            <w:pPr>
              <w:pStyle w:val="TAH"/>
              <w:rPr>
                <w:rFonts w:eastAsia="PMingLiU"/>
                <w:lang w:val="en-US"/>
              </w:rPr>
            </w:pPr>
            <w:r>
              <w:rPr>
                <w:rFonts w:eastAsia="PMingLiU"/>
                <w:lang w:val="en-US"/>
              </w:rPr>
              <w:t>20</w:t>
            </w:r>
          </w:p>
          <w:p w14:paraId="42C2430B"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192C561" w14:textId="77777777" w:rsidR="00431DF7" w:rsidRDefault="00431DF7" w:rsidP="003B1CCF">
            <w:pPr>
              <w:pStyle w:val="TAH"/>
              <w:rPr>
                <w:rFonts w:eastAsia="PMingLiU"/>
                <w:lang w:val="en-US"/>
              </w:rPr>
            </w:pPr>
            <w:r>
              <w:rPr>
                <w:rFonts w:eastAsia="PMingLiU"/>
                <w:lang w:val="en-US"/>
              </w:rPr>
              <w:t>25</w:t>
            </w:r>
          </w:p>
          <w:p w14:paraId="66AADF8B"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4ED85F" w14:textId="77777777" w:rsidR="00431DF7" w:rsidRDefault="00431DF7" w:rsidP="003B1CC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FCF9E8A" w14:textId="77777777" w:rsidR="00431DF7" w:rsidRDefault="00431DF7" w:rsidP="003B1CC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B01C86E" w14:textId="77777777" w:rsidR="00431DF7" w:rsidRDefault="00431DF7" w:rsidP="003B1CCF">
            <w:pPr>
              <w:pStyle w:val="TAH"/>
              <w:rPr>
                <w:rFonts w:eastAsia="PMingLiU"/>
                <w:lang w:val="en-US"/>
              </w:rPr>
            </w:pPr>
            <w:r>
              <w:rPr>
                <w:rFonts w:eastAsia="PMingLiU"/>
                <w:lang w:val="en-US"/>
              </w:rPr>
              <w:t>40</w:t>
            </w:r>
          </w:p>
          <w:p w14:paraId="0E731BED"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02FF3A" w14:textId="77777777" w:rsidR="00431DF7" w:rsidRDefault="00431DF7" w:rsidP="003B1CC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B0653C0" w14:textId="77777777" w:rsidR="00431DF7" w:rsidRDefault="00431DF7" w:rsidP="003B1CCF">
            <w:pPr>
              <w:pStyle w:val="TAH"/>
              <w:rPr>
                <w:rFonts w:eastAsia="PMingLiU"/>
                <w:lang w:val="en-US"/>
              </w:rPr>
            </w:pPr>
            <w:r>
              <w:rPr>
                <w:rFonts w:eastAsia="PMingLiU"/>
                <w:lang w:val="en-US"/>
              </w:rPr>
              <w:t>50</w:t>
            </w:r>
          </w:p>
          <w:p w14:paraId="5CC7B401"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r>
      <w:tr w:rsidR="00431DF7" w14:paraId="16A86A11" w14:textId="77777777" w:rsidTr="003B1CC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BF5F8C" w14:textId="77777777" w:rsidR="00431DF7" w:rsidRDefault="00431DF7" w:rsidP="003B1CCF">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49C16257"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1AE66D6A" w14:textId="77777777" w:rsidR="00431DF7" w:rsidRPr="00E33C65" w:rsidRDefault="00431DF7" w:rsidP="003B1CCF">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15002BC4"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429BB0C8" w14:textId="77777777" w:rsidR="00431DF7" w:rsidRPr="00E33C65" w:rsidRDefault="00431DF7" w:rsidP="003B1CCF">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69D9B36F"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0.9</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FC58DCD" w14:textId="77777777" w:rsidR="00431DF7" w:rsidRPr="00E33C65" w:rsidRDefault="00431DF7" w:rsidP="003B1CCF">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38DDE191"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2.2</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33234753" w14:textId="77777777" w:rsidR="00431DF7" w:rsidRPr="00E33C65" w:rsidRDefault="00431DF7" w:rsidP="003B1CCF">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6B741836"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2.4</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5FD1C062" w14:textId="77777777" w:rsidR="00431DF7" w:rsidRPr="00E33C65" w:rsidRDefault="00431DF7" w:rsidP="003B1CCF">
            <w:pPr>
              <w:pStyle w:val="TAC"/>
              <w:rPr>
                <w:rFonts w:eastAsia="PMingLiU"/>
                <w:highlight w:val="cyan"/>
                <w:lang w:val="en-US"/>
              </w:rPr>
            </w:pPr>
            <w:r>
              <w:rPr>
                <w:rFonts w:eastAsia="PMingLiU"/>
                <w:highlight w:val="yellow"/>
                <w:lang w:val="en-US"/>
              </w:rPr>
              <w:t>3.7</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CCE57AE"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2.5</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63066D26" w14:textId="77777777" w:rsidR="00431DF7" w:rsidRPr="00E33C65" w:rsidRDefault="00431DF7" w:rsidP="003B1CCF">
            <w:pPr>
              <w:pStyle w:val="TAC"/>
              <w:rPr>
                <w:rFonts w:eastAsia="PMingLiU"/>
                <w:highlight w:val="cyan"/>
                <w:lang w:val="en-US"/>
              </w:rPr>
            </w:pPr>
            <w:r w:rsidRPr="00D71446">
              <w:rPr>
                <w:rFonts w:eastAsia="PMingLiU"/>
                <w:highlight w:val="yellow"/>
                <w:lang w:val="en-US"/>
              </w:rPr>
              <w:t>3.</w:t>
            </w:r>
            <w:r>
              <w:rPr>
                <w:rFonts w:eastAsia="PMingLiU"/>
                <w:highlight w:val="yellow"/>
                <w:lang w:val="en-US"/>
              </w:rPr>
              <w:t>8</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08963AD4"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2.9</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065B7956" w14:textId="77777777" w:rsidR="00431DF7" w:rsidRPr="00E33C65" w:rsidRDefault="00431DF7" w:rsidP="003B1CCF">
            <w:pPr>
              <w:pStyle w:val="TAC"/>
              <w:rPr>
                <w:rFonts w:eastAsia="PMingLiU"/>
                <w:highlight w:val="cyan"/>
                <w:lang w:val="en-US"/>
              </w:rPr>
            </w:pPr>
            <w:r w:rsidRPr="00D71446">
              <w:rPr>
                <w:rFonts w:eastAsia="PMingLiU"/>
                <w:highlight w:val="yellow"/>
                <w:lang w:val="en-US"/>
              </w:rPr>
              <w:t>3.</w:t>
            </w:r>
            <w:r>
              <w:rPr>
                <w:rFonts w:eastAsia="PMingLiU"/>
                <w:highlight w:val="yellow"/>
                <w:lang w:val="en-US"/>
              </w:rPr>
              <w:t>8</w:t>
            </w:r>
            <w:r>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7E4A930F" w14:textId="77777777" w:rsidR="00431DF7" w:rsidRDefault="00431DF7" w:rsidP="003B1CCF">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0DF896D8" w14:textId="77777777" w:rsidR="00431DF7" w:rsidRDefault="00431DF7" w:rsidP="003B1CCF">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14BFA1A1" w14:textId="77777777" w:rsidR="00431DF7" w:rsidRDefault="00431DF7" w:rsidP="003B1CCF">
            <w:pPr>
              <w:pStyle w:val="TAC"/>
              <w:tabs>
                <w:tab w:val="left" w:pos="240"/>
                <w:tab w:val="center" w:pos="299"/>
              </w:tabs>
              <w:jc w:val="left"/>
              <w:rPr>
                <w:rFonts w:eastAsia="PMingLiU"/>
                <w:lang w:val="en-US"/>
              </w:rPr>
            </w:pPr>
            <w:r>
              <w:rPr>
                <w:rFonts w:eastAsia="PMingLiU"/>
                <w:lang w:val="en-US"/>
              </w:rPr>
              <w:tab/>
              <w:t>-</w:t>
            </w:r>
          </w:p>
        </w:tc>
      </w:tr>
      <w:tr w:rsidR="00431DF7" w14:paraId="472B9E0A" w14:textId="77777777" w:rsidTr="003B1CC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5F9DA14" w14:textId="77777777" w:rsidR="00431DF7" w:rsidRDefault="00431DF7" w:rsidP="003B1CCF">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6D300B2D" w14:textId="77777777" w:rsidR="00431DF7" w:rsidRPr="008A7F00" w:rsidRDefault="00431DF7" w:rsidP="003B1CCF">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6729BC59" w14:textId="77777777" w:rsidR="00431DF7" w:rsidRPr="000149C6" w:rsidRDefault="00431DF7" w:rsidP="003B1CCF">
            <w:pPr>
              <w:pStyle w:val="TAC"/>
              <w:jc w:val="left"/>
              <w:rPr>
                <w:rFonts w:eastAsiaTheme="minorEastAsia"/>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6F5ABB33" w14:textId="77777777" w:rsidR="00431DF7" w:rsidRDefault="00431DF7" w:rsidP="00431DF7">
      <w:pPr>
        <w:pStyle w:val="Caption"/>
        <w:keepNext/>
        <w:spacing w:after="0"/>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31DF7" w14:paraId="429D8865" w14:textId="77777777" w:rsidTr="003B1CC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CC7E01" w14:textId="77777777" w:rsidR="00431DF7" w:rsidRDefault="00431DF7" w:rsidP="003B1CC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E0AA42F" w14:textId="77777777" w:rsidR="00431DF7" w:rsidRDefault="00431DF7" w:rsidP="003B1CCF">
            <w:pPr>
              <w:pStyle w:val="TAH"/>
              <w:rPr>
                <w:rFonts w:eastAsia="PMingLiU"/>
                <w:lang w:val="en-US"/>
              </w:rPr>
            </w:pPr>
            <w:r>
              <w:rPr>
                <w:rFonts w:eastAsia="PMingLiU"/>
                <w:lang w:val="en-US"/>
              </w:rPr>
              <w:t>5</w:t>
            </w:r>
          </w:p>
          <w:p w14:paraId="29498547"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8AC558" w14:textId="77777777" w:rsidR="00431DF7" w:rsidRDefault="00431DF7" w:rsidP="003B1CCF">
            <w:pPr>
              <w:pStyle w:val="TAH"/>
              <w:rPr>
                <w:rFonts w:eastAsia="PMingLiU"/>
                <w:lang w:val="en-US"/>
              </w:rPr>
            </w:pPr>
            <w:r>
              <w:rPr>
                <w:rFonts w:eastAsia="PMingLiU"/>
                <w:lang w:val="en-US"/>
              </w:rPr>
              <w:t>10</w:t>
            </w:r>
          </w:p>
          <w:p w14:paraId="5AC17E8F"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2119A0" w14:textId="77777777" w:rsidR="00431DF7" w:rsidRDefault="00431DF7" w:rsidP="003B1CCF">
            <w:pPr>
              <w:pStyle w:val="TAH"/>
              <w:rPr>
                <w:rFonts w:eastAsia="PMingLiU"/>
                <w:lang w:val="en-US"/>
              </w:rPr>
            </w:pPr>
            <w:r>
              <w:rPr>
                <w:rFonts w:eastAsia="PMingLiU"/>
                <w:lang w:val="en-US"/>
              </w:rPr>
              <w:t>15</w:t>
            </w:r>
          </w:p>
          <w:p w14:paraId="2CE0FB9F"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21DD33" w14:textId="77777777" w:rsidR="00431DF7" w:rsidRDefault="00431DF7" w:rsidP="003B1CCF">
            <w:pPr>
              <w:pStyle w:val="TAH"/>
              <w:rPr>
                <w:rFonts w:eastAsia="PMingLiU"/>
                <w:lang w:val="en-US"/>
              </w:rPr>
            </w:pPr>
            <w:r>
              <w:rPr>
                <w:rFonts w:eastAsia="PMingLiU"/>
                <w:lang w:val="en-US"/>
              </w:rPr>
              <w:t>20</w:t>
            </w:r>
          </w:p>
          <w:p w14:paraId="042FD096"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61C2EA" w14:textId="77777777" w:rsidR="00431DF7" w:rsidRDefault="00431DF7" w:rsidP="003B1CCF">
            <w:pPr>
              <w:pStyle w:val="TAH"/>
              <w:rPr>
                <w:rFonts w:eastAsia="PMingLiU"/>
                <w:lang w:val="en-US"/>
              </w:rPr>
            </w:pPr>
            <w:r>
              <w:rPr>
                <w:rFonts w:eastAsia="PMingLiU"/>
                <w:lang w:val="en-US"/>
              </w:rPr>
              <w:t>25</w:t>
            </w:r>
          </w:p>
          <w:p w14:paraId="767F5C3A"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F021961" w14:textId="77777777" w:rsidR="00431DF7" w:rsidRDefault="00431DF7" w:rsidP="003B1CC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E945EE6" w14:textId="77777777" w:rsidR="00431DF7" w:rsidRDefault="00431DF7" w:rsidP="003B1CC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099463" w14:textId="77777777" w:rsidR="00431DF7" w:rsidRDefault="00431DF7" w:rsidP="003B1CCF">
            <w:pPr>
              <w:pStyle w:val="TAH"/>
              <w:rPr>
                <w:rFonts w:eastAsia="PMingLiU"/>
                <w:lang w:val="en-US"/>
              </w:rPr>
            </w:pPr>
            <w:r>
              <w:rPr>
                <w:rFonts w:eastAsia="PMingLiU"/>
                <w:lang w:val="en-US"/>
              </w:rPr>
              <w:t>40</w:t>
            </w:r>
          </w:p>
          <w:p w14:paraId="738E9D50"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35EFF0" w14:textId="77777777" w:rsidR="00431DF7" w:rsidRDefault="00431DF7" w:rsidP="003B1CC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D4296FD" w14:textId="77777777" w:rsidR="00431DF7" w:rsidRDefault="00431DF7" w:rsidP="003B1CCF">
            <w:pPr>
              <w:pStyle w:val="TAH"/>
              <w:rPr>
                <w:rFonts w:eastAsia="PMingLiU"/>
                <w:lang w:val="en-US"/>
              </w:rPr>
            </w:pPr>
            <w:r>
              <w:rPr>
                <w:rFonts w:eastAsia="PMingLiU"/>
                <w:lang w:val="en-US"/>
              </w:rPr>
              <w:t>50</w:t>
            </w:r>
          </w:p>
          <w:p w14:paraId="0EA748B9" w14:textId="77777777" w:rsidR="00431DF7" w:rsidRDefault="00431DF7" w:rsidP="003B1CCF">
            <w:pPr>
              <w:pStyle w:val="TAH"/>
              <w:rPr>
                <w:rFonts w:eastAsia="PMingLiU"/>
                <w:lang w:val="en-US"/>
              </w:rPr>
            </w:pPr>
            <w:r>
              <w:rPr>
                <w:rFonts w:eastAsia="PMingLiU"/>
                <w:lang w:val="en-US"/>
              </w:rPr>
              <w:t>MHz</w:t>
            </w:r>
            <w:r>
              <w:rPr>
                <w:rFonts w:eastAsia="PMingLiU"/>
                <w:lang w:val="en-US"/>
              </w:rPr>
              <w:br/>
              <w:t>(dB)</w:t>
            </w:r>
          </w:p>
        </w:tc>
      </w:tr>
      <w:tr w:rsidR="00431DF7" w14:paraId="4EFBE38C" w14:textId="77777777" w:rsidTr="003B1CC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66475" w14:textId="77777777" w:rsidR="00431DF7" w:rsidRDefault="00431DF7" w:rsidP="003B1CCF">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2EC8A735"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62C379C3" w14:textId="77777777" w:rsidR="00431DF7" w:rsidRPr="00E33C65" w:rsidRDefault="00431DF7" w:rsidP="003B1CCF">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0023220F"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1.1 </w:t>
            </w:r>
          </w:p>
          <w:p w14:paraId="5EDE425C" w14:textId="77777777" w:rsidR="00431DF7" w:rsidRPr="00E33C65" w:rsidRDefault="00431DF7" w:rsidP="003B1CCF">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0FA4A402"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1.7</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3A34A7C2" w14:textId="77777777" w:rsidR="00431DF7" w:rsidRPr="00E33C65" w:rsidRDefault="00431DF7" w:rsidP="003B1CCF">
            <w:pPr>
              <w:pStyle w:val="TAC"/>
              <w:rPr>
                <w:rFonts w:eastAsia="PMingLiU"/>
                <w:highlight w:val="cyan"/>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11149ED0"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5.5</w:t>
            </w: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 xml:space="preserve"> </w:t>
            </w:r>
          </w:p>
          <w:p w14:paraId="5F1D432A" w14:textId="77777777" w:rsidR="00431DF7" w:rsidRPr="00E33C65" w:rsidRDefault="00431DF7" w:rsidP="003B1CCF">
            <w:pPr>
              <w:pStyle w:val="TAC"/>
              <w:rPr>
                <w:rFonts w:eastAsia="PMingLiU"/>
                <w:highlight w:val="cyan"/>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00A6858B"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5.9</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0F5DCC76" w14:textId="77777777" w:rsidR="00431DF7" w:rsidRPr="00E33C65" w:rsidRDefault="00431DF7" w:rsidP="003B1CCF">
            <w:pPr>
              <w:pStyle w:val="TAC"/>
              <w:rPr>
                <w:rFonts w:eastAsia="PMingLiU"/>
                <w:highlight w:val="cyan"/>
                <w:lang w:val="en-US"/>
              </w:rPr>
            </w:pPr>
            <w:r w:rsidRPr="00D71446">
              <w:rPr>
                <w:rFonts w:eastAsia="PMingLiU"/>
                <w:highlight w:val="yellow"/>
                <w:lang w:val="en-US"/>
              </w:rPr>
              <w:t>5.</w:t>
            </w:r>
            <w:r>
              <w:rPr>
                <w:rFonts w:eastAsia="PMingLiU"/>
                <w:highlight w:val="yellow"/>
                <w:lang w:val="en-US"/>
              </w:rPr>
              <w:t>8</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1C798FBB"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6.2</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7E8BB523" w14:textId="77777777" w:rsidR="00431DF7" w:rsidRPr="00E33C65" w:rsidRDefault="00431DF7" w:rsidP="003B1CCF">
            <w:pPr>
              <w:pStyle w:val="TAC"/>
              <w:rPr>
                <w:rFonts w:eastAsia="PMingLiU"/>
                <w:highlight w:val="cyan"/>
                <w:lang w:val="en-US"/>
              </w:rPr>
            </w:pPr>
            <w:r w:rsidRPr="00D71446">
              <w:rPr>
                <w:rFonts w:eastAsia="PMingLiU"/>
                <w:highlight w:val="yellow"/>
                <w:lang w:val="en-US"/>
              </w:rPr>
              <w:t>6.</w:t>
            </w:r>
            <w:r>
              <w:rPr>
                <w:rFonts w:eastAsia="PMingLiU"/>
                <w:highlight w:val="yellow"/>
                <w:lang w:val="en-US"/>
              </w:rPr>
              <w:t>2</w:t>
            </w:r>
            <w:r>
              <w:rPr>
                <w:rFonts w:eastAsia="PMingLiU"/>
                <w:highlight w:val="yellow"/>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vAlign w:val="bottom"/>
          </w:tcPr>
          <w:p w14:paraId="50B0EAC0" w14:textId="77777777" w:rsidR="00431DF7" w:rsidRDefault="00431DF7" w:rsidP="003B1CCF">
            <w:pPr>
              <w:pStyle w:val="TAC"/>
              <w:rPr>
                <w:rFonts w:eastAsia="DengXian" w:cs="Arial"/>
                <w:color w:val="000000"/>
                <w:szCs w:val="18"/>
                <w:highlight w:val="cyan"/>
                <w:lang w:val="en-US" w:eastAsia="zh-CN" w:bidi="ar"/>
              </w:rPr>
            </w:pPr>
            <w:r>
              <w:rPr>
                <w:rFonts w:eastAsia="DengXian" w:cs="Arial"/>
                <w:color w:val="000000"/>
                <w:szCs w:val="18"/>
                <w:highlight w:val="cyan"/>
                <w:lang w:val="en-US" w:eastAsia="zh-CN" w:bidi="ar"/>
              </w:rPr>
              <w:t>[</w:t>
            </w:r>
            <w:r w:rsidRPr="00E33C65">
              <w:rPr>
                <w:rFonts w:eastAsia="DengXian" w:cs="Arial"/>
                <w:color w:val="000000"/>
                <w:szCs w:val="18"/>
                <w:highlight w:val="cyan"/>
                <w:lang w:val="en-US" w:eastAsia="zh-CN" w:bidi="ar"/>
              </w:rPr>
              <w:t>6.5</w:t>
            </w:r>
            <w:r>
              <w:rPr>
                <w:rFonts w:eastAsia="DengXian" w:cs="Arial"/>
                <w:color w:val="000000"/>
                <w:szCs w:val="18"/>
                <w:highlight w:val="cyan"/>
                <w:lang w:val="en-US" w:eastAsia="zh-CN" w:bidi="ar"/>
              </w:rPr>
              <w:t>]</w:t>
            </w:r>
            <w:r w:rsidRPr="00D71446">
              <w:rPr>
                <w:rFonts w:eastAsia="PMingLiU"/>
                <w:highlight w:val="yellow"/>
                <w:vertAlign w:val="superscript"/>
                <w:lang w:val="en-US"/>
              </w:rPr>
              <w:t xml:space="preserve"> 2</w:t>
            </w:r>
          </w:p>
          <w:p w14:paraId="2E2AA0B1" w14:textId="77777777" w:rsidR="00431DF7" w:rsidRPr="00E33C65" w:rsidRDefault="00431DF7" w:rsidP="003B1CCF">
            <w:pPr>
              <w:pStyle w:val="TAC"/>
              <w:rPr>
                <w:rFonts w:eastAsia="PMingLiU"/>
                <w:highlight w:val="cyan"/>
                <w:lang w:val="en-US"/>
              </w:rPr>
            </w:pPr>
            <w:r w:rsidRPr="00D71446">
              <w:rPr>
                <w:rFonts w:eastAsia="PMingLiU"/>
                <w:highlight w:val="yellow"/>
                <w:lang w:val="en-US"/>
              </w:rPr>
              <w:t>6.</w:t>
            </w:r>
            <w:r>
              <w:rPr>
                <w:rFonts w:eastAsia="PMingLiU"/>
                <w:highlight w:val="yellow"/>
                <w:lang w:val="en-US"/>
              </w:rPr>
              <w:t>2</w:t>
            </w:r>
            <w:r>
              <w:rPr>
                <w:rFonts w:eastAsia="PMingLiU"/>
                <w:highlight w:val="yellow"/>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34637115" w14:textId="77777777" w:rsidR="00431DF7" w:rsidRDefault="00431DF7" w:rsidP="003B1CCF">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65F5F0BE" w14:textId="77777777" w:rsidR="00431DF7" w:rsidRDefault="00431DF7" w:rsidP="003B1CCF">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721991E" w14:textId="77777777" w:rsidR="00431DF7" w:rsidRDefault="00431DF7" w:rsidP="003B1CCF">
            <w:pPr>
              <w:pStyle w:val="TAC"/>
              <w:rPr>
                <w:rFonts w:eastAsia="PMingLiU"/>
                <w:lang w:val="en-US"/>
              </w:rPr>
            </w:pPr>
            <w:r>
              <w:rPr>
                <w:rFonts w:eastAsia="PMingLiU"/>
                <w:lang w:val="en-US"/>
              </w:rPr>
              <w:t>-</w:t>
            </w:r>
          </w:p>
        </w:tc>
      </w:tr>
      <w:tr w:rsidR="00431DF7" w14:paraId="415606D1" w14:textId="77777777" w:rsidTr="003B1CC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0554EEC" w14:textId="77777777" w:rsidR="00431DF7" w:rsidRDefault="00431DF7" w:rsidP="003B1CCF">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53C17E23" w14:textId="77777777" w:rsidR="00431DF7" w:rsidRPr="008A7F00" w:rsidRDefault="00431DF7" w:rsidP="003B1CCF">
            <w:pPr>
              <w:pStyle w:val="TAN"/>
              <w:rPr>
                <w:rFonts w:eastAsia="PMingLiU"/>
                <w:highlight w:val="yellow"/>
              </w:rPr>
            </w:pPr>
            <w:r w:rsidRPr="008A7F00">
              <w:rPr>
                <w:highlight w:val="yellow"/>
              </w:rPr>
              <w:t>NOTE 2:</w:t>
            </w:r>
            <w:r w:rsidRPr="008A7F00">
              <w:rPr>
                <w:highlight w:val="yellow"/>
              </w:rPr>
              <w:tab/>
            </w:r>
            <w:r w:rsidRPr="008A7F00">
              <w:rPr>
                <w:rFonts w:eastAsia="PMingLiU"/>
                <w:highlight w:val="yellow"/>
              </w:rPr>
              <w:t>Applies to UEs that support a maximum uplink BW of 20 MHz in this band.</w:t>
            </w:r>
          </w:p>
          <w:p w14:paraId="4110ECB7" w14:textId="77777777" w:rsidR="00431DF7" w:rsidRDefault="00431DF7" w:rsidP="003B1CCF">
            <w:pPr>
              <w:pStyle w:val="TAN"/>
              <w:spacing w:line="260" w:lineRule="auto"/>
              <w:rPr>
                <w:lang w:val="en-US" w:eastAsia="zh-CN"/>
              </w:rPr>
            </w:pPr>
            <w:r w:rsidRPr="008A7F00">
              <w:rPr>
                <w:highlight w:val="yellow"/>
              </w:rPr>
              <w:t>NOTE 3:</w:t>
            </w:r>
            <w:r w:rsidRPr="008A7F00">
              <w:rPr>
                <w:highlight w:val="yellow"/>
              </w:rPr>
              <w:tab/>
            </w:r>
            <w:r w:rsidRPr="008A7F00">
              <w:rPr>
                <w:rFonts w:eastAsia="PMingLiU"/>
                <w:highlight w:val="yellow"/>
              </w:rPr>
              <w:t>Applies to UEs that support optional symmetric UL/DL for this BW</w:t>
            </w:r>
            <w:r>
              <w:rPr>
                <w:rFonts w:eastAsia="PMingLiU"/>
              </w:rPr>
              <w:t>.</w:t>
            </w:r>
          </w:p>
        </w:tc>
      </w:tr>
    </w:tbl>
    <w:p w14:paraId="03D6921F" w14:textId="77777777" w:rsidR="00F10F97" w:rsidRDefault="007321E3" w:rsidP="00C8525F">
      <w:pPr>
        <w:pStyle w:val="Heading1"/>
        <w:numPr>
          <w:ilvl w:val="0"/>
          <w:numId w:val="0"/>
        </w:numPr>
        <w:jc w:val="both"/>
      </w:pPr>
      <w:r>
        <w:t>R</w:t>
      </w:r>
      <w:r w:rsidR="00F10F97">
        <w:t>eferences</w:t>
      </w:r>
    </w:p>
    <w:p w14:paraId="38803712" w14:textId="281FD2CF" w:rsidR="00594398" w:rsidRDefault="0073341D" w:rsidP="00C920B9">
      <w:pPr>
        <w:pStyle w:val="ListParagraph"/>
        <w:widowControl w:val="0"/>
        <w:numPr>
          <w:ilvl w:val="0"/>
          <w:numId w:val="11"/>
        </w:numPr>
        <w:snapToGrid w:val="0"/>
        <w:spacing w:after="0"/>
      </w:pPr>
      <w:r w:rsidRPr="0073341D">
        <w:t>R4-2310377 Draft CR for 38.101-1: Introduction of Uplink 25 and 30 MHz channel BWs for n71 T-Mobile USA, Skyworks, Qualcomm, Murata, Apple</w:t>
      </w:r>
      <w:r w:rsidR="0099500F">
        <w:t>, RAN4#10</w:t>
      </w:r>
      <w:r w:rsidR="00C920B9">
        <w:t>7</w:t>
      </w:r>
    </w:p>
    <w:p w14:paraId="11EBD508" w14:textId="584042E1" w:rsidR="00C920B9" w:rsidRDefault="0073341D" w:rsidP="00C920B9">
      <w:pPr>
        <w:pStyle w:val="ListParagraph"/>
        <w:widowControl w:val="0"/>
        <w:numPr>
          <w:ilvl w:val="0"/>
          <w:numId w:val="11"/>
        </w:numPr>
        <w:snapToGrid w:val="0"/>
        <w:spacing w:after="0"/>
      </w:pPr>
      <w:r w:rsidRPr="0073341D">
        <w:t>R4-2307060 n71 REFSENS and RSD for 25, 30 and 35MHz symmetrical ULDL CBW Skyworks Solutions Inc.</w:t>
      </w:r>
      <w:r w:rsidR="00C920B9">
        <w:t>, RAN4#107</w:t>
      </w:r>
    </w:p>
    <w:p w14:paraId="58CCB4D1" w14:textId="3DBAF1A9" w:rsidR="00C920B9" w:rsidRDefault="0073341D" w:rsidP="00C920B9">
      <w:pPr>
        <w:pStyle w:val="ListParagraph"/>
        <w:widowControl w:val="0"/>
        <w:numPr>
          <w:ilvl w:val="0"/>
          <w:numId w:val="11"/>
        </w:numPr>
        <w:snapToGrid w:val="0"/>
        <w:spacing w:after="0"/>
      </w:pPr>
      <w:r w:rsidRPr="0073341D">
        <w:t>R4-2307059 n71 PC2 RSD for 25, 30 and 35MHz symmetrical ULDL CBW Skyworks Solutions Inc.</w:t>
      </w:r>
      <w:r w:rsidR="00C920B9">
        <w:t>, RAN4#10</w:t>
      </w:r>
      <w:r>
        <w:t>7</w:t>
      </w:r>
    </w:p>
    <w:sectPr w:rsidR="00C920B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6A754" w14:textId="77777777" w:rsidR="00F2584D" w:rsidRDefault="00F2584D">
      <w:r>
        <w:separator/>
      </w:r>
    </w:p>
  </w:endnote>
  <w:endnote w:type="continuationSeparator" w:id="0">
    <w:p w14:paraId="09C09EE4" w14:textId="77777777" w:rsidR="00F2584D" w:rsidRDefault="00F2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0B2E4D" w:rsidRDefault="000B2E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43E5A" w14:textId="77777777" w:rsidR="00F2584D" w:rsidRDefault="00F2584D">
      <w:r>
        <w:separator/>
      </w:r>
    </w:p>
  </w:footnote>
  <w:footnote w:type="continuationSeparator" w:id="0">
    <w:p w14:paraId="29160C6D" w14:textId="77777777" w:rsidR="00F2584D" w:rsidRDefault="00F25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31F463B"/>
    <w:multiLevelType w:val="hybridMultilevel"/>
    <w:tmpl w:val="1298A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F6CBC"/>
    <w:multiLevelType w:val="hybridMultilevel"/>
    <w:tmpl w:val="93581256"/>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6" w15:restartNumberingAfterBreak="0">
    <w:nsid w:val="1F582E70"/>
    <w:multiLevelType w:val="hybridMultilevel"/>
    <w:tmpl w:val="6F88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602"/>
    <w:multiLevelType w:val="hybridMultilevel"/>
    <w:tmpl w:val="53F8D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D6483C"/>
    <w:multiLevelType w:val="hybridMultilevel"/>
    <w:tmpl w:val="BC2A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F279A7"/>
    <w:multiLevelType w:val="hybridMultilevel"/>
    <w:tmpl w:val="C032E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2AF64DDA"/>
    <w:multiLevelType w:val="hybridMultilevel"/>
    <w:tmpl w:val="D12AE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58B5096"/>
    <w:multiLevelType w:val="hybridMultilevel"/>
    <w:tmpl w:val="7C00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B2D7F"/>
    <w:multiLevelType w:val="hybridMultilevel"/>
    <w:tmpl w:val="7ABCEFAA"/>
    <w:lvl w:ilvl="0" w:tplc="CD8C32AE">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8570DB"/>
    <w:multiLevelType w:val="hybridMultilevel"/>
    <w:tmpl w:val="9266D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5203E3"/>
    <w:multiLevelType w:val="hybridMultilevel"/>
    <w:tmpl w:val="6FEAE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B870E7"/>
    <w:multiLevelType w:val="hybridMultilevel"/>
    <w:tmpl w:val="6060B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24"/>
  </w:num>
  <w:num w:numId="5">
    <w:abstractNumId w:val="13"/>
  </w:num>
  <w:num w:numId="6">
    <w:abstractNumId w:val="1"/>
  </w:num>
  <w:num w:numId="7">
    <w:abstractNumId w:val="18"/>
  </w:num>
  <w:num w:numId="8">
    <w:abstractNumId w:val="22"/>
  </w:num>
  <w:num w:numId="9">
    <w:abstractNumId w:val="23"/>
  </w:num>
  <w:num w:numId="10">
    <w:abstractNumId w:val="0"/>
  </w:num>
  <w:num w:numId="11">
    <w:abstractNumId w:val="8"/>
  </w:num>
  <w:num w:numId="12">
    <w:abstractNumId w:val="10"/>
  </w:num>
  <w:num w:numId="13">
    <w:abstractNumId w:val="20"/>
  </w:num>
  <w:num w:numId="14">
    <w:abstractNumId w:val="9"/>
  </w:num>
  <w:num w:numId="15">
    <w:abstractNumId w:val="11"/>
  </w:num>
  <w:num w:numId="16">
    <w:abstractNumId w:val="12"/>
  </w:num>
  <w:num w:numId="17">
    <w:abstractNumId w:val="21"/>
  </w:num>
  <w:num w:numId="18">
    <w:abstractNumId w:val="7"/>
  </w:num>
  <w:num w:numId="19">
    <w:abstractNumId w:val="19"/>
  </w:num>
  <w:num w:numId="20">
    <w:abstractNumId w:val="2"/>
  </w:num>
  <w:num w:numId="21">
    <w:abstractNumId w:val="14"/>
  </w:num>
  <w:num w:numId="22">
    <w:abstractNumId w:val="5"/>
  </w:num>
  <w:num w:numId="23">
    <w:abstractNumId w:val="6"/>
  </w:num>
  <w:num w:numId="24">
    <w:abstractNumId w:val="4"/>
  </w:num>
  <w:num w:numId="2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8FA"/>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2F1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5F"/>
    <w:rsid w:val="000412FD"/>
    <w:rsid w:val="000413D5"/>
    <w:rsid w:val="00041AF5"/>
    <w:rsid w:val="00042492"/>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2B5D"/>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4D"/>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2F7"/>
    <w:rsid w:val="000D58BA"/>
    <w:rsid w:val="000D59BD"/>
    <w:rsid w:val="000D5A31"/>
    <w:rsid w:val="000D5D86"/>
    <w:rsid w:val="000D60F8"/>
    <w:rsid w:val="000D6118"/>
    <w:rsid w:val="000D651E"/>
    <w:rsid w:val="000D662B"/>
    <w:rsid w:val="000D6729"/>
    <w:rsid w:val="000D6AD0"/>
    <w:rsid w:val="000D6D55"/>
    <w:rsid w:val="000D743F"/>
    <w:rsid w:val="000D765D"/>
    <w:rsid w:val="000D77A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EC"/>
    <w:rsid w:val="000E44A8"/>
    <w:rsid w:val="000E4890"/>
    <w:rsid w:val="000E4A77"/>
    <w:rsid w:val="000E4BCE"/>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0F"/>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61"/>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959"/>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55D"/>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2F3D"/>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695"/>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2C77"/>
    <w:rsid w:val="001E3136"/>
    <w:rsid w:val="001E31C3"/>
    <w:rsid w:val="001E3299"/>
    <w:rsid w:val="001E3430"/>
    <w:rsid w:val="001E36B2"/>
    <w:rsid w:val="001E36E8"/>
    <w:rsid w:val="001E399C"/>
    <w:rsid w:val="001E3ABE"/>
    <w:rsid w:val="001E3B64"/>
    <w:rsid w:val="001E3E11"/>
    <w:rsid w:val="001E4374"/>
    <w:rsid w:val="001E449C"/>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BC9"/>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9D6"/>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5DC"/>
    <w:rsid w:val="002B6720"/>
    <w:rsid w:val="002B6BCD"/>
    <w:rsid w:val="002B6FA8"/>
    <w:rsid w:val="002B6FFD"/>
    <w:rsid w:val="002B70D6"/>
    <w:rsid w:val="002B74CC"/>
    <w:rsid w:val="002B7ACB"/>
    <w:rsid w:val="002B7B3E"/>
    <w:rsid w:val="002B7B57"/>
    <w:rsid w:val="002C01E3"/>
    <w:rsid w:val="002C0279"/>
    <w:rsid w:val="002C09BA"/>
    <w:rsid w:val="002C0B5F"/>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DCF"/>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2B1"/>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34E"/>
    <w:rsid w:val="00312591"/>
    <w:rsid w:val="00312B4E"/>
    <w:rsid w:val="00312CBC"/>
    <w:rsid w:val="0031386F"/>
    <w:rsid w:val="00313C9C"/>
    <w:rsid w:val="00314118"/>
    <w:rsid w:val="00314D06"/>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416"/>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939"/>
    <w:rsid w:val="00363A78"/>
    <w:rsid w:val="00363AD3"/>
    <w:rsid w:val="00364053"/>
    <w:rsid w:val="003648ED"/>
    <w:rsid w:val="00364A5A"/>
    <w:rsid w:val="00364A9B"/>
    <w:rsid w:val="00364D17"/>
    <w:rsid w:val="00364D7D"/>
    <w:rsid w:val="003653A6"/>
    <w:rsid w:val="00365419"/>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3DD4"/>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3D"/>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6B9A"/>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DF7"/>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1C67"/>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4E6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6B31"/>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453"/>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3BD1"/>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768"/>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1DD7"/>
    <w:rsid w:val="005122D8"/>
    <w:rsid w:val="0051278B"/>
    <w:rsid w:val="00512C9E"/>
    <w:rsid w:val="00512D6A"/>
    <w:rsid w:val="00512DAC"/>
    <w:rsid w:val="00512E5E"/>
    <w:rsid w:val="00512F9B"/>
    <w:rsid w:val="00513006"/>
    <w:rsid w:val="005135EA"/>
    <w:rsid w:val="00513698"/>
    <w:rsid w:val="0051390A"/>
    <w:rsid w:val="00513950"/>
    <w:rsid w:val="00513CCE"/>
    <w:rsid w:val="00514039"/>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2F0"/>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090E"/>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90C"/>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B5"/>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2E63"/>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261"/>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2AE"/>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BA4"/>
    <w:rsid w:val="00645DE7"/>
    <w:rsid w:val="00645F6F"/>
    <w:rsid w:val="0064605E"/>
    <w:rsid w:val="006465B2"/>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892"/>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0F34"/>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B7922"/>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7E7"/>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ABA"/>
    <w:rsid w:val="00710E01"/>
    <w:rsid w:val="00710EED"/>
    <w:rsid w:val="00710F77"/>
    <w:rsid w:val="00711131"/>
    <w:rsid w:val="00711978"/>
    <w:rsid w:val="00711B33"/>
    <w:rsid w:val="00712196"/>
    <w:rsid w:val="00712AE0"/>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1D"/>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BC5"/>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ACA"/>
    <w:rsid w:val="00865D22"/>
    <w:rsid w:val="0086610E"/>
    <w:rsid w:val="008666D1"/>
    <w:rsid w:val="00866C67"/>
    <w:rsid w:val="0086722A"/>
    <w:rsid w:val="00867478"/>
    <w:rsid w:val="008679CB"/>
    <w:rsid w:val="00867DF0"/>
    <w:rsid w:val="0087027C"/>
    <w:rsid w:val="00870A83"/>
    <w:rsid w:val="00870DA4"/>
    <w:rsid w:val="008711D9"/>
    <w:rsid w:val="008718DB"/>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BD3"/>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6A1"/>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245"/>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A7F00"/>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0BE"/>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3C51"/>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6A3"/>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AE0"/>
    <w:rsid w:val="009427EC"/>
    <w:rsid w:val="00942863"/>
    <w:rsid w:val="00942E6B"/>
    <w:rsid w:val="00942FDD"/>
    <w:rsid w:val="009432DB"/>
    <w:rsid w:val="009435E6"/>
    <w:rsid w:val="0094382A"/>
    <w:rsid w:val="00944787"/>
    <w:rsid w:val="00944791"/>
    <w:rsid w:val="00945295"/>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2BA"/>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CA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24"/>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13C8"/>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6E3"/>
    <w:rsid w:val="00A90946"/>
    <w:rsid w:val="00A9099E"/>
    <w:rsid w:val="00A90B61"/>
    <w:rsid w:val="00A910F5"/>
    <w:rsid w:val="00A91763"/>
    <w:rsid w:val="00A91B84"/>
    <w:rsid w:val="00A923E1"/>
    <w:rsid w:val="00A9240F"/>
    <w:rsid w:val="00A92489"/>
    <w:rsid w:val="00A929FE"/>
    <w:rsid w:val="00A92A43"/>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2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36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CC8"/>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0A0"/>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4D0"/>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0E10"/>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8EF"/>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55CB"/>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325"/>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5C4"/>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699"/>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CCD"/>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7FC"/>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4"/>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0B9"/>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565"/>
    <w:rsid w:val="00CC4922"/>
    <w:rsid w:val="00CC4EBE"/>
    <w:rsid w:val="00CC522C"/>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3D4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5CC"/>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DED"/>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17F"/>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349"/>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33C6"/>
    <w:rsid w:val="00D7419B"/>
    <w:rsid w:val="00D742AC"/>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E5E"/>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2DFF"/>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684E"/>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19"/>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525"/>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9E5"/>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584D"/>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206"/>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6B9"/>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8377696">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10960877">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3540079">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49560313">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4</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11732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2023-08-08T15:52:00Z</dcterms:created>
  <dcterms:modified xsi:type="dcterms:W3CDTF">2023-08-09T10:07:00Z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